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FA6E6" w14:textId="50E0E641" w:rsidR="00BD645F" w:rsidRDefault="00BD645F" w:rsidP="00BD645F">
      <w:pPr>
        <w:spacing w:after="0" w:line="360" w:lineRule="auto"/>
        <w:jc w:val="center"/>
        <w:rPr>
          <w:rFonts w:ascii="Arial" w:hAnsi="Arial" w:cs="Arial"/>
          <w:b/>
          <w:bCs/>
          <w:color w:val="000000" w:themeColor="text1"/>
          <w:sz w:val="24"/>
          <w:szCs w:val="24"/>
          <w:shd w:val="clear" w:color="auto" w:fill="FFFFFF"/>
        </w:rPr>
      </w:pPr>
      <w:r w:rsidRPr="00C7198A">
        <w:rPr>
          <w:rFonts w:ascii="Arial" w:hAnsi="Arial" w:cs="Arial"/>
          <w:b/>
          <w:bCs/>
          <w:noProof/>
          <w:lang w:eastAsia="el-GR"/>
        </w:rPr>
        <w:drawing>
          <wp:anchor distT="0" distB="0" distL="114300" distR="114300" simplePos="0" relativeHeight="251659264" behindDoc="1" locked="0" layoutInCell="1" allowOverlap="1" wp14:anchorId="7BB5CFF2" wp14:editId="2A09F6DB">
            <wp:simplePos x="0" y="0"/>
            <wp:positionH relativeFrom="margin">
              <wp:posOffset>-123825</wp:posOffset>
            </wp:positionH>
            <wp:positionV relativeFrom="paragraph">
              <wp:posOffset>0</wp:posOffset>
            </wp:positionV>
            <wp:extent cx="1028700" cy="1439545"/>
            <wp:effectExtent l="0" t="0" r="0" b="8255"/>
            <wp:wrapTight wrapText="bothSides">
              <wp:wrapPolygon edited="0">
                <wp:start x="0" y="0"/>
                <wp:lineTo x="0" y="21438"/>
                <wp:lineTo x="21200" y="21438"/>
                <wp:lineTo x="21200" y="0"/>
                <wp:lineTo x="0" y="0"/>
              </wp:wrapPolygon>
            </wp:wrapTight>
            <wp:docPr id="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988186_279104012761026_6737830752777404416_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8700" cy="1439545"/>
                    </a:xfrm>
                    <a:prstGeom prst="rect">
                      <a:avLst/>
                    </a:prstGeom>
                  </pic:spPr>
                </pic:pic>
              </a:graphicData>
            </a:graphic>
          </wp:anchor>
        </w:drawing>
      </w:r>
    </w:p>
    <w:p w14:paraId="1A84FBFF" w14:textId="77777777" w:rsidR="00BD645F" w:rsidRDefault="00BD645F" w:rsidP="00BD645F">
      <w:pPr>
        <w:spacing w:after="0" w:line="360" w:lineRule="auto"/>
        <w:jc w:val="center"/>
        <w:rPr>
          <w:rFonts w:ascii="Arial" w:hAnsi="Arial" w:cs="Arial"/>
          <w:b/>
          <w:bCs/>
          <w:color w:val="000000" w:themeColor="text1"/>
          <w:sz w:val="24"/>
          <w:szCs w:val="24"/>
          <w:shd w:val="clear" w:color="auto" w:fill="FFFFFF"/>
        </w:rPr>
      </w:pPr>
    </w:p>
    <w:p w14:paraId="529F2134" w14:textId="40246FC6" w:rsidR="00BD645F" w:rsidRDefault="00BD645F" w:rsidP="00BD645F">
      <w:pPr>
        <w:spacing w:after="0" w:line="360" w:lineRule="auto"/>
        <w:jc w:val="center"/>
        <w:rPr>
          <w:rFonts w:ascii="Arial" w:hAnsi="Arial" w:cs="Arial"/>
          <w:b/>
          <w:bCs/>
          <w:color w:val="000000" w:themeColor="text1"/>
          <w:sz w:val="24"/>
          <w:szCs w:val="24"/>
          <w:shd w:val="clear" w:color="auto" w:fill="FFFFFF"/>
        </w:rPr>
      </w:pPr>
    </w:p>
    <w:p w14:paraId="44741294" w14:textId="77777777" w:rsidR="00BD645F" w:rsidRDefault="00BD645F" w:rsidP="00BD645F">
      <w:pPr>
        <w:spacing w:after="0" w:line="360" w:lineRule="auto"/>
        <w:jc w:val="center"/>
        <w:rPr>
          <w:rFonts w:ascii="Arial" w:hAnsi="Arial" w:cs="Arial"/>
          <w:b/>
          <w:bCs/>
          <w:color w:val="000000" w:themeColor="text1"/>
          <w:sz w:val="24"/>
          <w:szCs w:val="24"/>
          <w:shd w:val="clear" w:color="auto" w:fill="FFFFFF"/>
        </w:rPr>
      </w:pPr>
    </w:p>
    <w:p w14:paraId="73E5A4DE" w14:textId="68E070D9" w:rsidR="00BD645F" w:rsidRDefault="00BD645F" w:rsidP="00BD645F">
      <w:pPr>
        <w:spacing w:after="0" w:line="360" w:lineRule="auto"/>
        <w:jc w:val="center"/>
        <w:rPr>
          <w:rFonts w:ascii="Arial" w:hAnsi="Arial" w:cs="Arial"/>
          <w:b/>
          <w:bCs/>
          <w:color w:val="000000" w:themeColor="text1"/>
          <w:sz w:val="24"/>
          <w:szCs w:val="24"/>
          <w:shd w:val="clear" w:color="auto" w:fill="FFFFFF"/>
        </w:rPr>
      </w:pPr>
      <w:r w:rsidRPr="00C7198A">
        <w:rPr>
          <w:rFonts w:ascii="Arial" w:hAnsi="Arial" w:cs="Arial"/>
          <w:b/>
          <w:bCs/>
        </w:rPr>
        <w:tab/>
      </w:r>
      <w:r w:rsidRPr="00C7198A">
        <w:rPr>
          <w:rFonts w:ascii="Arial" w:hAnsi="Arial" w:cs="Arial"/>
          <w:b/>
          <w:bCs/>
        </w:rPr>
        <w:tab/>
      </w:r>
      <w:r w:rsidRPr="00C7198A">
        <w:rPr>
          <w:rFonts w:ascii="Arial" w:hAnsi="Arial" w:cs="Arial"/>
          <w:b/>
          <w:bCs/>
        </w:rPr>
        <w:tab/>
      </w:r>
      <w:r w:rsidRPr="00C7198A">
        <w:rPr>
          <w:rFonts w:ascii="Arial" w:hAnsi="Arial" w:cs="Arial"/>
          <w:b/>
          <w:bCs/>
        </w:rPr>
        <w:tab/>
      </w:r>
      <w:r w:rsidRPr="00C7198A">
        <w:rPr>
          <w:rFonts w:ascii="Arial" w:hAnsi="Arial" w:cs="Arial"/>
        </w:rPr>
        <w:t xml:space="preserve">Αργοστόλι, </w:t>
      </w:r>
      <w:r w:rsidR="00D44F9B">
        <w:rPr>
          <w:rFonts w:ascii="Arial" w:hAnsi="Arial" w:cs="Arial"/>
        </w:rPr>
        <w:t>2</w:t>
      </w:r>
      <w:r w:rsidR="006721F0">
        <w:rPr>
          <w:rFonts w:ascii="Arial" w:hAnsi="Arial" w:cs="Arial"/>
        </w:rPr>
        <w:t>8</w:t>
      </w:r>
      <w:r w:rsidR="00D44F9B">
        <w:rPr>
          <w:rFonts w:ascii="Arial" w:hAnsi="Arial" w:cs="Arial"/>
        </w:rPr>
        <w:t xml:space="preserve">  Ιουνίου</w:t>
      </w:r>
      <w:r>
        <w:rPr>
          <w:rFonts w:ascii="Arial" w:hAnsi="Arial" w:cs="Arial"/>
        </w:rPr>
        <w:t xml:space="preserve"> 202</w:t>
      </w:r>
      <w:r w:rsidR="00D44F9B">
        <w:rPr>
          <w:rFonts w:ascii="Arial" w:hAnsi="Arial" w:cs="Arial"/>
        </w:rPr>
        <w:t>6</w:t>
      </w:r>
    </w:p>
    <w:p w14:paraId="5548A3EE" w14:textId="77777777" w:rsidR="00BD645F" w:rsidRDefault="00BD645F" w:rsidP="00BD645F">
      <w:pPr>
        <w:spacing w:after="0" w:line="360" w:lineRule="auto"/>
        <w:jc w:val="center"/>
        <w:rPr>
          <w:rFonts w:ascii="Arial" w:hAnsi="Arial" w:cs="Arial"/>
          <w:b/>
          <w:bCs/>
          <w:color w:val="000000" w:themeColor="text1"/>
          <w:sz w:val="24"/>
          <w:szCs w:val="24"/>
          <w:shd w:val="clear" w:color="auto" w:fill="FFFFFF"/>
        </w:rPr>
      </w:pPr>
    </w:p>
    <w:p w14:paraId="73254002" w14:textId="776621C9" w:rsidR="00BD645F" w:rsidRDefault="006721F0" w:rsidP="00BD645F">
      <w:pPr>
        <w:spacing w:after="0" w:line="360" w:lineRule="auto"/>
        <w:jc w:val="center"/>
        <w:rPr>
          <w:rFonts w:ascii="Arial" w:hAnsi="Arial" w:cs="Arial"/>
          <w:b/>
          <w:bCs/>
          <w:color w:val="000000" w:themeColor="text1"/>
          <w:sz w:val="24"/>
          <w:szCs w:val="24"/>
          <w:shd w:val="clear" w:color="auto" w:fill="FFFFFF"/>
        </w:rPr>
      </w:pPr>
      <w:r>
        <w:rPr>
          <w:rFonts w:ascii="Arial" w:hAnsi="Arial" w:cs="Arial"/>
          <w:b/>
          <w:bCs/>
          <w:color w:val="000000" w:themeColor="text1"/>
          <w:sz w:val="24"/>
          <w:szCs w:val="24"/>
          <w:shd w:val="clear" w:color="auto" w:fill="FFFFFF"/>
        </w:rPr>
        <w:t>ΔΕΛΤΙΟ ΤΥΠΟΥ</w:t>
      </w:r>
    </w:p>
    <w:p w14:paraId="0412ED84" w14:textId="4FE2A22A" w:rsidR="00BD645F" w:rsidRPr="00504033" w:rsidRDefault="00BD645F" w:rsidP="00504033">
      <w:pPr>
        <w:pStyle w:val="2"/>
        <w:jc w:val="center"/>
        <w:rPr>
          <w:rFonts w:ascii="Arial" w:hAnsi="Arial" w:cs="Arial"/>
          <w:b/>
          <w:bCs/>
          <w:color w:val="1A3A6B"/>
          <w:sz w:val="24"/>
          <w:szCs w:val="24"/>
          <w:u w:val="single"/>
        </w:rPr>
      </w:pPr>
      <w:r w:rsidRPr="00504033">
        <w:rPr>
          <w:rFonts w:ascii="Arial" w:hAnsi="Arial" w:cs="Arial"/>
          <w:b/>
          <w:bCs/>
          <w:color w:val="1A3A6B"/>
          <w:sz w:val="24"/>
          <w:szCs w:val="24"/>
          <w:u w:val="single"/>
        </w:rPr>
        <w:t>«Η έλλειψη συντήρησης των δημοτικών έργων στον Δήμο Αργοστολίου και οι επιπτώσεις της στην εικόνα και τη λειτουργικότητα της πόλης.».</w:t>
      </w:r>
    </w:p>
    <w:p w14:paraId="6B838407" w14:textId="77777777" w:rsidR="00751D5A" w:rsidRDefault="00751D5A" w:rsidP="00EF2BEE">
      <w:pPr>
        <w:spacing w:after="0" w:line="360" w:lineRule="auto"/>
        <w:rPr>
          <w:rFonts w:ascii="Arial" w:hAnsi="Arial" w:cs="Arial"/>
          <w:sz w:val="24"/>
          <w:szCs w:val="24"/>
        </w:rPr>
      </w:pPr>
    </w:p>
    <w:p w14:paraId="4A2A5C20" w14:textId="77777777" w:rsidR="006721F0" w:rsidRPr="006721F0" w:rsidRDefault="006721F0" w:rsidP="006721F0">
      <w:pPr>
        <w:spacing w:after="0" w:line="360" w:lineRule="auto"/>
        <w:rPr>
          <w:rFonts w:ascii="Arial" w:hAnsi="Arial" w:cs="Arial"/>
          <w:sz w:val="24"/>
          <w:szCs w:val="24"/>
        </w:rPr>
      </w:pPr>
      <w:r w:rsidRPr="006721F0">
        <w:rPr>
          <w:rFonts w:ascii="Arial" w:hAnsi="Arial" w:cs="Arial"/>
          <w:sz w:val="24"/>
          <w:szCs w:val="24"/>
        </w:rPr>
        <w:t>Την Δευτέρα 22 Ιουνίου 2026 πραγματοποιήθηκε η 3η Ειδική Συνεδρία Λογοδοσίας Δημάρχου Αργοστολίου για το 2026. Κατέθεσα επερώτηση με θέμα την έλλειψη συντήρησης των ολοκληρωμένων δημοτικών έργων και τις επιπτώσεις της στην εικόνα και τη λειτουργικότητα της πόλης μας.</w:t>
      </w:r>
    </w:p>
    <w:p w14:paraId="1CDC17B3" w14:textId="1A5857BB" w:rsidR="00FC5417" w:rsidRDefault="00FC5417" w:rsidP="00FC5417">
      <w:pPr>
        <w:spacing w:after="0" w:line="360" w:lineRule="auto"/>
        <w:rPr>
          <w:rFonts w:ascii="Arial" w:hAnsi="Arial" w:cs="Arial"/>
          <w:sz w:val="24"/>
          <w:szCs w:val="24"/>
        </w:rPr>
      </w:pPr>
      <w:r w:rsidRPr="00FC5417">
        <w:rPr>
          <w:rFonts w:ascii="Arial" w:hAnsi="Arial" w:cs="Arial"/>
          <w:sz w:val="24"/>
          <w:szCs w:val="24"/>
        </w:rPr>
        <w:t>.</w:t>
      </w:r>
    </w:p>
    <w:p w14:paraId="70D9D2DD" w14:textId="51345ABB" w:rsidR="00BD645F" w:rsidRDefault="00BD645F" w:rsidP="00FC5417">
      <w:pPr>
        <w:spacing w:after="0" w:line="360" w:lineRule="auto"/>
        <w:rPr>
          <w:rFonts w:ascii="Arial" w:hAnsi="Arial" w:cs="Arial"/>
          <w:sz w:val="24"/>
          <w:szCs w:val="24"/>
        </w:rPr>
      </w:pPr>
      <w:r>
        <w:rPr>
          <w:noProof/>
        </w:rPr>
        <w:drawing>
          <wp:inline distT="0" distB="0" distL="0" distR="0" wp14:anchorId="60898E79" wp14:editId="2CC5D16D">
            <wp:extent cx="5274310" cy="3299460"/>
            <wp:effectExtent l="0" t="0" r="2540" b="0"/>
            <wp:docPr id="10647304" name="Εικόνα 1" descr="Άνοιξε η Πλατεία Αργοστολίου (εικόνες) - InKefa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Άνοιξε η Πλατεία Αργοστολίου (εικόνες) - InKefalon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299460"/>
                    </a:xfrm>
                    <a:prstGeom prst="rect">
                      <a:avLst/>
                    </a:prstGeom>
                    <a:noFill/>
                    <a:ln>
                      <a:noFill/>
                    </a:ln>
                  </pic:spPr>
                </pic:pic>
              </a:graphicData>
            </a:graphic>
          </wp:inline>
        </w:drawing>
      </w:r>
    </w:p>
    <w:p w14:paraId="4BE442D4" w14:textId="61108502" w:rsidR="00DB1B45" w:rsidRPr="00280679" w:rsidRDefault="00280679" w:rsidP="00FC5417">
      <w:pPr>
        <w:spacing w:after="0" w:line="360" w:lineRule="auto"/>
        <w:rPr>
          <w:rFonts w:ascii="Arial" w:hAnsi="Arial" w:cs="Arial"/>
          <w:sz w:val="24"/>
          <w:szCs w:val="24"/>
          <w:u w:val="single"/>
        </w:rPr>
      </w:pPr>
      <w:r>
        <w:rPr>
          <w:rFonts w:ascii="Arial" w:hAnsi="Arial" w:cs="Arial"/>
          <w:sz w:val="24"/>
          <w:szCs w:val="24"/>
          <w:u w:val="single"/>
        </w:rPr>
        <w:t xml:space="preserve">Η ΠΛΑΤΕΙΑ ΑΡΓΟΣΤΟΛΙΟΥ </w:t>
      </w:r>
      <w:r w:rsidR="00DB1B45" w:rsidRPr="00DB1B45">
        <w:rPr>
          <w:rFonts w:ascii="Arial" w:hAnsi="Arial" w:cs="Arial"/>
          <w:sz w:val="24"/>
          <w:szCs w:val="24"/>
          <w:u w:val="single"/>
        </w:rPr>
        <w:t>Πηγή :</w:t>
      </w:r>
      <w:proofErr w:type="spellStart"/>
      <w:r w:rsidR="00DB1B45" w:rsidRPr="00DB1B45">
        <w:rPr>
          <w:rFonts w:ascii="Arial" w:hAnsi="Arial" w:cs="Arial"/>
          <w:sz w:val="24"/>
          <w:szCs w:val="24"/>
          <w:u w:val="single"/>
          <w:lang w:val="en-US"/>
        </w:rPr>
        <w:t>inkefalonia</w:t>
      </w:r>
      <w:proofErr w:type="spellEnd"/>
      <w:r>
        <w:rPr>
          <w:rFonts w:ascii="Arial" w:hAnsi="Arial" w:cs="Arial"/>
          <w:sz w:val="24"/>
          <w:szCs w:val="24"/>
          <w:u w:val="single"/>
        </w:rPr>
        <w:t xml:space="preserve"> </w:t>
      </w:r>
    </w:p>
    <w:p w14:paraId="64F5540F" w14:textId="66587C07" w:rsidR="006721F0" w:rsidRPr="006721F0" w:rsidRDefault="006721F0" w:rsidP="006721F0">
      <w:pPr>
        <w:spacing w:after="300"/>
        <w:jc w:val="both"/>
        <w:rPr>
          <w:rFonts w:ascii="Arial" w:hAnsi="Arial" w:cs="Arial"/>
          <w:sz w:val="24"/>
          <w:szCs w:val="24"/>
        </w:rPr>
      </w:pPr>
      <w:r w:rsidRPr="006721F0">
        <w:rPr>
          <w:rFonts w:ascii="Arial" w:hAnsi="Arial" w:cs="Arial"/>
          <w:sz w:val="24"/>
          <w:szCs w:val="24"/>
        </w:rPr>
        <w:t>Ω</w:t>
      </w:r>
      <w:r w:rsidRPr="006721F0">
        <w:rPr>
          <w:rFonts w:ascii="Arial" w:hAnsi="Arial" w:cs="Arial"/>
          <w:sz w:val="24"/>
          <w:szCs w:val="24"/>
        </w:rPr>
        <w:t xml:space="preserve">ς αντιπροσωπευτικό παράδειγμα χρησιμοποίησα την Κεντρική Πλατεία Αργοστολίου (Πλατεία Βαλλιάνου) — το πλέον εμβληματικό σημείο της πόλης μας, που παραδόθηκε στις 18 Ιουνίου 2018, δηλαδή πριν από μόλις οκτώ χρόνια, και παρουσιάζει ήδη σοβαρά σημεία φθοράς. Το ζήτημα όμως δεν αφορά αποκλειστικά την πλατεία· αφορά το σύνολο των δημοτικών έργων για </w:t>
      </w:r>
      <w:r w:rsidRPr="006721F0">
        <w:rPr>
          <w:rFonts w:ascii="Arial" w:hAnsi="Arial" w:cs="Arial"/>
          <w:sz w:val="24"/>
          <w:szCs w:val="24"/>
        </w:rPr>
        <w:lastRenderedPageBreak/>
        <w:t>τα οποία δεν φαίνεται να υπάρχει συγκροτημένο και τακτικό πρόγραμμα συντήρησης.</w:t>
      </w:r>
    </w:p>
    <w:p w14:paraId="32A6A6BB" w14:textId="77777777" w:rsidR="006721F0" w:rsidRPr="006721F0" w:rsidRDefault="006721F0" w:rsidP="006721F0">
      <w:pPr>
        <w:pStyle w:val="2"/>
        <w:jc w:val="both"/>
        <w:rPr>
          <w:rFonts w:ascii="Arial" w:hAnsi="Arial" w:cs="Arial"/>
          <w:sz w:val="24"/>
          <w:szCs w:val="24"/>
        </w:rPr>
      </w:pPr>
      <w:r w:rsidRPr="006721F0">
        <w:rPr>
          <w:rFonts w:ascii="Arial" w:hAnsi="Arial" w:cs="Arial"/>
          <w:b/>
          <w:bCs/>
          <w:color w:val="1A3A6B"/>
          <w:sz w:val="24"/>
          <w:szCs w:val="24"/>
        </w:rPr>
        <w:t>Τι κατέγραψα φωτογραφικά στην πλατεία</w:t>
      </w:r>
    </w:p>
    <w:p w14:paraId="3E572143" w14:textId="77777777" w:rsidR="006721F0" w:rsidRPr="006721F0" w:rsidRDefault="006721F0" w:rsidP="006721F0">
      <w:pPr>
        <w:spacing w:after="80"/>
        <w:jc w:val="both"/>
        <w:rPr>
          <w:rFonts w:ascii="Arial" w:hAnsi="Arial" w:cs="Arial"/>
          <w:sz w:val="24"/>
          <w:szCs w:val="24"/>
        </w:rPr>
      </w:pPr>
      <w:r w:rsidRPr="006721F0">
        <w:rPr>
          <w:rFonts w:ascii="Arial" w:hAnsi="Arial" w:cs="Arial"/>
          <w:sz w:val="24"/>
          <w:szCs w:val="24"/>
        </w:rPr>
        <w:t>Η επερώτησή μου συνοδευόταν από εκτενή φωτογραφική τεκμηρίωση που αποτυπώνει:</w:t>
      </w:r>
    </w:p>
    <w:p w14:paraId="2FA3CC33" w14:textId="77777777" w:rsidR="006721F0" w:rsidRPr="006721F0" w:rsidRDefault="006721F0" w:rsidP="006721F0">
      <w:pPr>
        <w:pStyle w:val="a6"/>
        <w:numPr>
          <w:ilvl w:val="0"/>
          <w:numId w:val="3"/>
        </w:numPr>
        <w:spacing w:after="80" w:line="240" w:lineRule="auto"/>
        <w:contextualSpacing w:val="0"/>
        <w:jc w:val="both"/>
        <w:rPr>
          <w:rFonts w:ascii="Arial" w:hAnsi="Arial" w:cs="Arial"/>
          <w:sz w:val="24"/>
          <w:szCs w:val="24"/>
        </w:rPr>
      </w:pPr>
      <w:r w:rsidRPr="006721F0">
        <w:rPr>
          <w:rFonts w:ascii="Arial" w:hAnsi="Arial" w:cs="Arial"/>
          <w:sz w:val="24"/>
          <w:szCs w:val="24"/>
        </w:rPr>
        <w:t>Εκτεταμένες βρωμιές, κολλημένες τσίχλες και λεκέδες στις πλάκες γρανίτη</w:t>
      </w:r>
    </w:p>
    <w:p w14:paraId="39DD9798" w14:textId="77777777" w:rsidR="006721F0" w:rsidRPr="006721F0" w:rsidRDefault="006721F0" w:rsidP="006721F0">
      <w:pPr>
        <w:pStyle w:val="a6"/>
        <w:numPr>
          <w:ilvl w:val="0"/>
          <w:numId w:val="3"/>
        </w:numPr>
        <w:spacing w:after="80" w:line="240" w:lineRule="auto"/>
        <w:contextualSpacing w:val="0"/>
        <w:jc w:val="both"/>
        <w:rPr>
          <w:rFonts w:ascii="Arial" w:hAnsi="Arial" w:cs="Arial"/>
          <w:sz w:val="24"/>
          <w:szCs w:val="24"/>
        </w:rPr>
      </w:pPr>
      <w:r w:rsidRPr="006721F0">
        <w:rPr>
          <w:rFonts w:ascii="Arial" w:hAnsi="Arial" w:cs="Arial"/>
          <w:sz w:val="24"/>
          <w:szCs w:val="24"/>
        </w:rPr>
        <w:t xml:space="preserve">Αποχρωματισμό και ρωγμές στις τσιμεντοκονίες και τους </w:t>
      </w:r>
      <w:proofErr w:type="spellStart"/>
      <w:r w:rsidRPr="006721F0">
        <w:rPr>
          <w:rFonts w:ascii="Arial" w:hAnsi="Arial" w:cs="Arial"/>
          <w:sz w:val="24"/>
          <w:szCs w:val="24"/>
        </w:rPr>
        <w:t>ποδηλατόδρομους</w:t>
      </w:r>
      <w:proofErr w:type="spellEnd"/>
    </w:p>
    <w:p w14:paraId="050D7E9C" w14:textId="77777777" w:rsidR="006721F0" w:rsidRPr="006721F0" w:rsidRDefault="006721F0" w:rsidP="006721F0">
      <w:pPr>
        <w:pStyle w:val="a6"/>
        <w:numPr>
          <w:ilvl w:val="0"/>
          <w:numId w:val="3"/>
        </w:numPr>
        <w:spacing w:after="80" w:line="240" w:lineRule="auto"/>
        <w:contextualSpacing w:val="0"/>
        <w:jc w:val="both"/>
        <w:rPr>
          <w:rFonts w:ascii="Arial" w:hAnsi="Arial" w:cs="Arial"/>
          <w:sz w:val="24"/>
          <w:szCs w:val="24"/>
        </w:rPr>
      </w:pPr>
      <w:r w:rsidRPr="006721F0">
        <w:rPr>
          <w:rFonts w:ascii="Arial" w:hAnsi="Arial" w:cs="Arial"/>
          <w:sz w:val="24"/>
          <w:szCs w:val="24"/>
        </w:rPr>
        <w:t>Σπασμένα φωτιστικά δαπέδου με εξέχουσες ακίδες — άμεσος κίνδυνος για πεζούς</w:t>
      </w:r>
    </w:p>
    <w:p w14:paraId="71BED8B9" w14:textId="77777777" w:rsidR="006721F0" w:rsidRPr="006721F0" w:rsidRDefault="006721F0" w:rsidP="006721F0">
      <w:pPr>
        <w:pStyle w:val="a6"/>
        <w:numPr>
          <w:ilvl w:val="0"/>
          <w:numId w:val="3"/>
        </w:numPr>
        <w:spacing w:after="80" w:line="240" w:lineRule="auto"/>
        <w:contextualSpacing w:val="0"/>
        <w:jc w:val="both"/>
        <w:rPr>
          <w:rFonts w:ascii="Arial" w:hAnsi="Arial" w:cs="Arial"/>
          <w:sz w:val="24"/>
          <w:szCs w:val="24"/>
        </w:rPr>
      </w:pPr>
      <w:proofErr w:type="spellStart"/>
      <w:r w:rsidRPr="006721F0">
        <w:rPr>
          <w:rFonts w:ascii="Arial" w:hAnsi="Arial" w:cs="Arial"/>
          <w:sz w:val="24"/>
          <w:szCs w:val="24"/>
        </w:rPr>
        <w:t>Αφαιρεμένα</w:t>
      </w:r>
      <w:proofErr w:type="spellEnd"/>
      <w:r w:rsidRPr="006721F0">
        <w:rPr>
          <w:rFonts w:ascii="Arial" w:hAnsi="Arial" w:cs="Arial"/>
          <w:sz w:val="24"/>
          <w:szCs w:val="24"/>
        </w:rPr>
        <w:t xml:space="preserve"> φωτιστικά με τρύπες καλυμμένες πρόχειρα με τσιμέντο</w:t>
      </w:r>
    </w:p>
    <w:p w14:paraId="418D17EF" w14:textId="77777777" w:rsidR="006721F0" w:rsidRPr="006721F0" w:rsidRDefault="006721F0" w:rsidP="006721F0">
      <w:pPr>
        <w:pStyle w:val="a6"/>
        <w:numPr>
          <w:ilvl w:val="0"/>
          <w:numId w:val="3"/>
        </w:numPr>
        <w:spacing w:after="80" w:line="240" w:lineRule="auto"/>
        <w:contextualSpacing w:val="0"/>
        <w:jc w:val="both"/>
        <w:rPr>
          <w:rFonts w:ascii="Arial" w:hAnsi="Arial" w:cs="Arial"/>
          <w:sz w:val="24"/>
          <w:szCs w:val="24"/>
        </w:rPr>
      </w:pPr>
      <w:r w:rsidRPr="006721F0">
        <w:rPr>
          <w:rFonts w:ascii="Arial" w:hAnsi="Arial" w:cs="Arial"/>
          <w:sz w:val="24"/>
          <w:szCs w:val="24"/>
        </w:rPr>
        <w:t>Σπασμένα πλακάκια σε πολλά σημεία</w:t>
      </w:r>
    </w:p>
    <w:p w14:paraId="5CDC06DC" w14:textId="77777777" w:rsidR="006721F0" w:rsidRPr="006721F0" w:rsidRDefault="006721F0" w:rsidP="006721F0">
      <w:pPr>
        <w:pStyle w:val="a6"/>
        <w:numPr>
          <w:ilvl w:val="0"/>
          <w:numId w:val="3"/>
        </w:numPr>
        <w:spacing w:after="80" w:line="240" w:lineRule="auto"/>
        <w:contextualSpacing w:val="0"/>
        <w:jc w:val="both"/>
        <w:rPr>
          <w:rFonts w:ascii="Arial" w:hAnsi="Arial" w:cs="Arial"/>
          <w:sz w:val="24"/>
          <w:szCs w:val="24"/>
        </w:rPr>
      </w:pPr>
      <w:r w:rsidRPr="006721F0">
        <w:rPr>
          <w:rFonts w:ascii="Arial" w:hAnsi="Arial" w:cs="Arial"/>
          <w:sz w:val="24"/>
          <w:szCs w:val="24"/>
        </w:rPr>
        <w:t>Ρίζες δέντρων που διογκώνονται πέρα από τα παρτέρια τους, πιέζοντας κυβόλιθους και κράσπεδα</w:t>
      </w:r>
    </w:p>
    <w:p w14:paraId="00001A5D" w14:textId="77777777" w:rsidR="006721F0" w:rsidRPr="006721F0" w:rsidRDefault="006721F0" w:rsidP="006721F0">
      <w:pPr>
        <w:pStyle w:val="a6"/>
        <w:numPr>
          <w:ilvl w:val="0"/>
          <w:numId w:val="3"/>
        </w:numPr>
        <w:spacing w:after="80" w:line="240" w:lineRule="auto"/>
        <w:contextualSpacing w:val="0"/>
        <w:jc w:val="both"/>
        <w:rPr>
          <w:rFonts w:ascii="Arial" w:hAnsi="Arial" w:cs="Arial"/>
          <w:sz w:val="24"/>
          <w:szCs w:val="24"/>
        </w:rPr>
      </w:pPr>
      <w:r w:rsidRPr="006721F0">
        <w:rPr>
          <w:rFonts w:ascii="Arial" w:hAnsi="Arial" w:cs="Arial"/>
          <w:sz w:val="24"/>
          <w:szCs w:val="24"/>
        </w:rPr>
        <w:t>Βυθίσεις κυβόλιθων και ξεχαρβαλωμένες σχάρες ομβρίων — κίνδυνος για πεζούς και δίτροχα</w:t>
      </w:r>
    </w:p>
    <w:p w14:paraId="1F001F9A" w14:textId="77777777" w:rsidR="006721F0" w:rsidRPr="006721F0" w:rsidRDefault="006721F0" w:rsidP="006721F0">
      <w:pPr>
        <w:pStyle w:val="a6"/>
        <w:numPr>
          <w:ilvl w:val="0"/>
          <w:numId w:val="3"/>
        </w:numPr>
        <w:spacing w:after="80" w:line="240" w:lineRule="auto"/>
        <w:contextualSpacing w:val="0"/>
        <w:jc w:val="both"/>
        <w:rPr>
          <w:rFonts w:ascii="Arial" w:hAnsi="Arial" w:cs="Arial"/>
          <w:sz w:val="24"/>
          <w:szCs w:val="24"/>
        </w:rPr>
      </w:pPr>
      <w:r w:rsidRPr="006721F0">
        <w:rPr>
          <w:rFonts w:ascii="Arial" w:hAnsi="Arial" w:cs="Arial"/>
          <w:sz w:val="24"/>
          <w:szCs w:val="24"/>
        </w:rPr>
        <w:t>Επισκευές με υλικά ασύμβατα με τα αρχικά, που αλλοιώνουν την αισθητική</w:t>
      </w:r>
    </w:p>
    <w:p w14:paraId="62C92B2A" w14:textId="77777777" w:rsidR="006721F0" w:rsidRPr="006721F0" w:rsidRDefault="006721F0" w:rsidP="006721F0">
      <w:pPr>
        <w:pStyle w:val="a6"/>
        <w:numPr>
          <w:ilvl w:val="0"/>
          <w:numId w:val="3"/>
        </w:numPr>
        <w:spacing w:after="80" w:line="240" w:lineRule="auto"/>
        <w:contextualSpacing w:val="0"/>
        <w:jc w:val="both"/>
        <w:rPr>
          <w:rFonts w:ascii="Arial" w:hAnsi="Arial" w:cs="Arial"/>
          <w:sz w:val="24"/>
          <w:szCs w:val="24"/>
        </w:rPr>
      </w:pPr>
      <w:proofErr w:type="spellStart"/>
      <w:r w:rsidRPr="006721F0">
        <w:rPr>
          <w:rFonts w:ascii="Arial" w:hAnsi="Arial" w:cs="Arial"/>
          <w:sz w:val="24"/>
          <w:szCs w:val="24"/>
        </w:rPr>
        <w:t>Συντριβάνια</w:t>
      </w:r>
      <w:proofErr w:type="spellEnd"/>
      <w:r w:rsidRPr="006721F0">
        <w:rPr>
          <w:rFonts w:ascii="Arial" w:hAnsi="Arial" w:cs="Arial"/>
          <w:sz w:val="24"/>
          <w:szCs w:val="24"/>
        </w:rPr>
        <w:t xml:space="preserve"> και στοιχεία νερού εκτός λειτουργίας</w:t>
      </w:r>
    </w:p>
    <w:p w14:paraId="5A89D82D" w14:textId="77777777" w:rsidR="006721F0" w:rsidRPr="006721F0" w:rsidRDefault="006721F0" w:rsidP="006721F0">
      <w:pPr>
        <w:pStyle w:val="2"/>
        <w:jc w:val="both"/>
        <w:rPr>
          <w:rFonts w:ascii="Arial" w:hAnsi="Arial" w:cs="Arial"/>
          <w:sz w:val="24"/>
          <w:szCs w:val="24"/>
        </w:rPr>
      </w:pPr>
      <w:r w:rsidRPr="006721F0">
        <w:rPr>
          <w:rFonts w:ascii="Arial" w:hAnsi="Arial" w:cs="Arial"/>
          <w:b/>
          <w:bCs/>
          <w:color w:val="1A3A6B"/>
          <w:sz w:val="24"/>
          <w:szCs w:val="24"/>
        </w:rPr>
        <w:t>Τι αποκαλύφθηκε στη συνεδρίαση</w:t>
      </w:r>
    </w:p>
    <w:p w14:paraId="75372217" w14:textId="77777777" w:rsidR="006721F0" w:rsidRPr="006721F0" w:rsidRDefault="006721F0" w:rsidP="006721F0">
      <w:pPr>
        <w:spacing w:after="120"/>
        <w:jc w:val="both"/>
        <w:rPr>
          <w:rFonts w:ascii="Arial" w:hAnsi="Arial" w:cs="Arial"/>
          <w:sz w:val="24"/>
          <w:szCs w:val="24"/>
        </w:rPr>
      </w:pPr>
      <w:r w:rsidRPr="006721F0">
        <w:rPr>
          <w:rFonts w:ascii="Arial" w:hAnsi="Arial" w:cs="Arial"/>
          <w:sz w:val="24"/>
          <w:szCs w:val="24"/>
        </w:rPr>
        <w:t xml:space="preserve">Η απάντηση του Δημάρχου — που βασίστηκε κυρίως στην </w:t>
      </w:r>
      <w:proofErr w:type="spellStart"/>
      <w:r w:rsidRPr="006721F0">
        <w:rPr>
          <w:rFonts w:ascii="Arial" w:hAnsi="Arial" w:cs="Arial"/>
          <w:sz w:val="24"/>
          <w:szCs w:val="24"/>
        </w:rPr>
        <w:t>υποστελέχωση</w:t>
      </w:r>
      <w:proofErr w:type="spellEnd"/>
      <w:r w:rsidRPr="006721F0">
        <w:rPr>
          <w:rFonts w:ascii="Arial" w:hAnsi="Arial" w:cs="Arial"/>
          <w:sz w:val="24"/>
          <w:szCs w:val="24"/>
        </w:rPr>
        <w:t xml:space="preserve"> των υπηρεσιών — ανέδειξε δύο κρίσιμες πραγματικότητες:</w:t>
      </w:r>
    </w:p>
    <w:p w14:paraId="5F23D433" w14:textId="77777777" w:rsidR="006721F0" w:rsidRPr="006721F0" w:rsidRDefault="006721F0" w:rsidP="006721F0">
      <w:pPr>
        <w:pStyle w:val="a6"/>
        <w:numPr>
          <w:ilvl w:val="0"/>
          <w:numId w:val="3"/>
        </w:numPr>
        <w:spacing w:after="120" w:line="240" w:lineRule="auto"/>
        <w:contextualSpacing w:val="0"/>
        <w:jc w:val="both"/>
        <w:rPr>
          <w:rFonts w:ascii="Arial" w:hAnsi="Arial" w:cs="Arial"/>
          <w:sz w:val="24"/>
          <w:szCs w:val="24"/>
        </w:rPr>
      </w:pPr>
      <w:r w:rsidRPr="006721F0">
        <w:rPr>
          <w:rFonts w:ascii="Arial" w:hAnsi="Arial" w:cs="Arial"/>
          <w:b/>
          <w:bCs/>
          <w:sz w:val="24"/>
          <w:szCs w:val="24"/>
        </w:rPr>
        <w:t xml:space="preserve">Η πλατεία δεν έχει παραληφθεί επίσημα από τον εργολάβο. </w:t>
      </w:r>
      <w:r w:rsidRPr="006721F0">
        <w:rPr>
          <w:rFonts w:ascii="Arial" w:hAnsi="Arial" w:cs="Arial"/>
          <w:sz w:val="24"/>
          <w:szCs w:val="24"/>
        </w:rPr>
        <w:t>Κατά τον Δήμαρχο, ο Δήμος δεν έχει ουσιαστικά τη δικαιοδοσία να παρέμβει. Σύμφωνα ωστόσο με τη νομοθεσία, η παραλαβή έχει συντελεστεί αυτοδίκαια — ο εργολάβος δεν φέρει πια ευθύνη, και το βάρος αποκατάστασης κακοτεχνιών και αστοχιών πέφτει πλέον αποκλειστικά στον Δήμο.</w:t>
      </w:r>
    </w:p>
    <w:p w14:paraId="7C908E80" w14:textId="77777777" w:rsidR="006721F0" w:rsidRPr="006721F0" w:rsidRDefault="006721F0" w:rsidP="006721F0">
      <w:pPr>
        <w:pStyle w:val="a6"/>
        <w:numPr>
          <w:ilvl w:val="0"/>
          <w:numId w:val="3"/>
        </w:numPr>
        <w:spacing w:after="240" w:line="240" w:lineRule="auto"/>
        <w:contextualSpacing w:val="0"/>
        <w:jc w:val="both"/>
        <w:rPr>
          <w:rFonts w:ascii="Arial" w:hAnsi="Arial" w:cs="Arial"/>
          <w:sz w:val="24"/>
          <w:szCs w:val="24"/>
        </w:rPr>
      </w:pPr>
      <w:r w:rsidRPr="006721F0">
        <w:rPr>
          <w:rFonts w:ascii="Arial" w:hAnsi="Arial" w:cs="Arial"/>
          <w:b/>
          <w:bCs/>
          <w:sz w:val="24"/>
          <w:szCs w:val="24"/>
        </w:rPr>
        <w:t xml:space="preserve">Δεν υπάρχουν αποθηκευμένα υλικά για συντήρηση. </w:t>
      </w:r>
      <w:r w:rsidRPr="006721F0">
        <w:rPr>
          <w:rFonts w:ascii="Arial" w:hAnsi="Arial" w:cs="Arial"/>
          <w:sz w:val="24"/>
          <w:szCs w:val="24"/>
        </w:rPr>
        <w:t>Οι γρανίτες που αποτελούν το μεγαλύτερο μέρος της πλακόστρωσης προέρχονται από την Κίνα και δύσκολα θα ξαναβρεθούν. Κάθε επισκευή θα φαίνεται αναπόφευκτα σαν «μπάλωμα».</w:t>
      </w:r>
    </w:p>
    <w:p w14:paraId="50B7CCDE" w14:textId="77777777" w:rsidR="006721F0" w:rsidRPr="006721F0" w:rsidRDefault="006721F0" w:rsidP="006721F0">
      <w:pPr>
        <w:pStyle w:val="2"/>
        <w:jc w:val="both"/>
        <w:rPr>
          <w:rFonts w:ascii="Arial" w:hAnsi="Arial" w:cs="Arial"/>
          <w:sz w:val="24"/>
          <w:szCs w:val="24"/>
        </w:rPr>
      </w:pPr>
      <w:r w:rsidRPr="006721F0">
        <w:rPr>
          <w:rFonts w:ascii="Arial" w:hAnsi="Arial" w:cs="Arial"/>
          <w:b/>
          <w:bCs/>
          <w:color w:val="1A3A6B"/>
          <w:sz w:val="24"/>
          <w:szCs w:val="24"/>
        </w:rPr>
        <w:t>Η ανάλυσή μου: το πρόβλημα ξεκινά από τον σχεδιασμό</w:t>
      </w:r>
    </w:p>
    <w:p w14:paraId="363B50F8" w14:textId="77777777" w:rsidR="006721F0" w:rsidRPr="006721F0" w:rsidRDefault="006721F0" w:rsidP="006721F0">
      <w:pPr>
        <w:spacing w:after="200"/>
        <w:jc w:val="both"/>
        <w:rPr>
          <w:rFonts w:ascii="Arial" w:hAnsi="Arial" w:cs="Arial"/>
          <w:sz w:val="24"/>
          <w:szCs w:val="24"/>
        </w:rPr>
      </w:pPr>
      <w:r w:rsidRPr="006721F0">
        <w:rPr>
          <w:rFonts w:ascii="Arial" w:hAnsi="Arial" w:cs="Arial"/>
          <w:sz w:val="24"/>
          <w:szCs w:val="24"/>
        </w:rPr>
        <w:t>Μένοντας στο παράδειγμα της πλατείας Αργοστολίου, το πρόβλημα ξεκινά από τον σχεδιασμό του έργου και τις παρεμβάσεις της τότε δημοτικής αρχής στην επιλογή των υλικών. Πρόκειται για μια πλατεία που, κατά την άποψή μου, αισθητικά θα ταίριαζε καλύτερα στη Λάρισα ή στη Λαμία — μια πλατεία που δεν έχει καμία σχέση με την αρχιτεκτονική και την κουλτούρα των νησιών του Ιονίου και της Κεφαλονιάς.</w:t>
      </w:r>
    </w:p>
    <w:p w14:paraId="1C9DF849" w14:textId="77777777" w:rsidR="006721F0" w:rsidRPr="006721F0" w:rsidRDefault="006721F0" w:rsidP="006721F0">
      <w:pPr>
        <w:spacing w:after="200"/>
        <w:jc w:val="both"/>
        <w:rPr>
          <w:rFonts w:ascii="Arial" w:hAnsi="Arial" w:cs="Arial"/>
          <w:sz w:val="24"/>
          <w:szCs w:val="24"/>
        </w:rPr>
      </w:pPr>
      <w:r w:rsidRPr="006721F0">
        <w:rPr>
          <w:rFonts w:ascii="Arial" w:hAnsi="Arial" w:cs="Arial"/>
          <w:sz w:val="24"/>
          <w:szCs w:val="24"/>
        </w:rPr>
        <w:lastRenderedPageBreak/>
        <w:t>Η χρήση τοπικών φυσικών υλικών, πέρα από την ανάδειξη του πολιτισμού μας, έχει και ένα ακόμα ουσιαστικό πλεονέκτημα: την επάρκεια εφοδιασμού. Αυτό σημαίνει ότι κάθε μελλοντική επισκευή μπορεί να γίνεται με τα ίδια υλικά, διατηρώντας την αισθητική ενότητα του έργου.</w:t>
      </w:r>
    </w:p>
    <w:p w14:paraId="734AD937" w14:textId="77777777" w:rsidR="006721F0" w:rsidRPr="006721F0" w:rsidRDefault="006721F0" w:rsidP="006721F0">
      <w:pPr>
        <w:pBdr>
          <w:left w:val="single" w:sz="12" w:space="8" w:color="1A3A6B"/>
        </w:pBdr>
        <w:spacing w:after="300"/>
        <w:ind w:left="360"/>
        <w:jc w:val="both"/>
        <w:rPr>
          <w:rFonts w:ascii="Arial" w:hAnsi="Arial" w:cs="Arial"/>
          <w:sz w:val="24"/>
          <w:szCs w:val="24"/>
        </w:rPr>
      </w:pPr>
      <w:r w:rsidRPr="006721F0">
        <w:rPr>
          <w:rFonts w:ascii="Arial" w:hAnsi="Arial" w:cs="Arial"/>
          <w:i/>
          <w:iCs/>
          <w:color w:val="1A3A6B"/>
          <w:sz w:val="24"/>
          <w:szCs w:val="24"/>
        </w:rPr>
        <w:t>Η συζήτηση που πρέπει να γίνει δεν είναι πώς συντηρούμε ό,τι έχει ήδη χτιστεί — αλλά πώς σχεδιάζουμε εξαρχής ένα έργο, ώστε η συντήρησή του να μην απαιτεί διαρκώς νέους πόρους που δεν έχουμε.</w:t>
      </w:r>
    </w:p>
    <w:p w14:paraId="197C04E0" w14:textId="77777777" w:rsidR="006721F0" w:rsidRPr="006721F0" w:rsidRDefault="006721F0" w:rsidP="006721F0">
      <w:pPr>
        <w:pStyle w:val="2"/>
        <w:jc w:val="both"/>
        <w:rPr>
          <w:rFonts w:ascii="Arial" w:hAnsi="Arial" w:cs="Arial"/>
          <w:sz w:val="24"/>
          <w:szCs w:val="24"/>
        </w:rPr>
      </w:pPr>
      <w:r w:rsidRPr="006721F0">
        <w:rPr>
          <w:rFonts w:ascii="Arial" w:hAnsi="Arial" w:cs="Arial"/>
          <w:b/>
          <w:bCs/>
          <w:color w:val="1A3A6B"/>
          <w:sz w:val="24"/>
          <w:szCs w:val="24"/>
        </w:rPr>
        <w:t>Οι προτάσεις μου</w:t>
      </w:r>
    </w:p>
    <w:p w14:paraId="45D3BC73" w14:textId="77777777" w:rsidR="006721F0" w:rsidRPr="006721F0" w:rsidRDefault="006721F0" w:rsidP="006721F0">
      <w:pPr>
        <w:spacing w:after="100"/>
        <w:jc w:val="both"/>
        <w:rPr>
          <w:rFonts w:ascii="Arial" w:hAnsi="Arial" w:cs="Arial"/>
          <w:sz w:val="24"/>
          <w:szCs w:val="24"/>
        </w:rPr>
      </w:pPr>
      <w:r w:rsidRPr="006721F0">
        <w:rPr>
          <w:rFonts w:ascii="Arial" w:hAnsi="Arial" w:cs="Arial"/>
          <w:sz w:val="24"/>
          <w:szCs w:val="24"/>
        </w:rPr>
        <w:t>Κατέθεσα δύο συγκεκριμένες προτάσεις, τις οποίες θεωρώ ότι μπορούν να ενταχθούν άμεσα, χωρίς να περιμένουμε «μελλοντικό σχεδιασμό»:</w:t>
      </w:r>
    </w:p>
    <w:p w14:paraId="66F14EA8" w14:textId="77777777" w:rsidR="006721F0" w:rsidRPr="006721F0" w:rsidRDefault="006721F0" w:rsidP="006721F0">
      <w:pPr>
        <w:pStyle w:val="a6"/>
        <w:numPr>
          <w:ilvl w:val="0"/>
          <w:numId w:val="4"/>
        </w:numPr>
        <w:spacing w:after="120" w:line="240" w:lineRule="auto"/>
        <w:contextualSpacing w:val="0"/>
        <w:jc w:val="both"/>
        <w:rPr>
          <w:rFonts w:ascii="Arial" w:hAnsi="Arial" w:cs="Arial"/>
          <w:sz w:val="24"/>
          <w:szCs w:val="24"/>
        </w:rPr>
      </w:pPr>
      <w:r w:rsidRPr="006721F0">
        <w:rPr>
          <w:rFonts w:ascii="Arial" w:hAnsi="Arial" w:cs="Arial"/>
          <w:b/>
          <w:bCs/>
          <w:sz w:val="24"/>
          <w:szCs w:val="24"/>
        </w:rPr>
        <w:t xml:space="preserve">Θεσμοθέτηση αποθήκευσης υλικών: </w:t>
      </w:r>
      <w:r w:rsidRPr="006721F0">
        <w:rPr>
          <w:rFonts w:ascii="Arial" w:hAnsi="Arial" w:cs="Arial"/>
          <w:sz w:val="24"/>
          <w:szCs w:val="24"/>
        </w:rPr>
        <w:t>Για κάθε νέο δημοτικό έργο να αποθηκεύεται ποσοστό (π.χ. 3–5%) των υλικών που χρησιμοποιήθηκαν, καταγεγραμμένο και διατηρούμενο σε συγκεκριμένο χώρο, ώστε να είναι διαθέσιμο για μελλοντικές επισκευές.</w:t>
      </w:r>
    </w:p>
    <w:p w14:paraId="52637CCA" w14:textId="77777777" w:rsidR="006721F0" w:rsidRPr="006721F0" w:rsidRDefault="006721F0" w:rsidP="006721F0">
      <w:pPr>
        <w:pStyle w:val="a6"/>
        <w:numPr>
          <w:ilvl w:val="0"/>
          <w:numId w:val="4"/>
        </w:numPr>
        <w:spacing w:after="200" w:line="240" w:lineRule="auto"/>
        <w:contextualSpacing w:val="0"/>
        <w:jc w:val="both"/>
        <w:rPr>
          <w:rFonts w:ascii="Arial" w:hAnsi="Arial" w:cs="Arial"/>
          <w:sz w:val="24"/>
          <w:szCs w:val="24"/>
        </w:rPr>
      </w:pPr>
      <w:r w:rsidRPr="006721F0">
        <w:rPr>
          <w:rFonts w:ascii="Arial" w:hAnsi="Arial" w:cs="Arial"/>
          <w:b/>
          <w:bCs/>
          <w:sz w:val="24"/>
          <w:szCs w:val="24"/>
        </w:rPr>
        <w:t xml:space="preserve">Προτεραιότητα σε ντόπια και ελληνικά φυσικά υλικά: </w:t>
      </w:r>
      <w:r w:rsidRPr="006721F0">
        <w:rPr>
          <w:rFonts w:ascii="Arial" w:hAnsi="Arial" w:cs="Arial"/>
          <w:sz w:val="24"/>
          <w:szCs w:val="24"/>
        </w:rPr>
        <w:t>Να περιλαμβάνεται ρητά στις τεχνικές προδιαγραφές κάθε νέου έργου κριτήριο επάρκειας εφοδιασμού σε βάθος τουλάχιστον εικοσαετίας — όχι ως προαιρετική σύσταση, αλλά ως προϋπόθεση έγκρισης της μελέτης.</w:t>
      </w:r>
    </w:p>
    <w:p w14:paraId="4DB73197" w14:textId="77777777" w:rsidR="006721F0" w:rsidRPr="006721F0" w:rsidRDefault="006721F0" w:rsidP="006721F0">
      <w:pPr>
        <w:spacing w:after="300"/>
        <w:jc w:val="both"/>
        <w:rPr>
          <w:rFonts w:ascii="Arial" w:hAnsi="Arial" w:cs="Arial"/>
          <w:sz w:val="24"/>
          <w:szCs w:val="24"/>
        </w:rPr>
      </w:pPr>
      <w:r w:rsidRPr="006721F0">
        <w:rPr>
          <w:rFonts w:ascii="Arial" w:hAnsi="Arial" w:cs="Arial"/>
          <w:sz w:val="24"/>
          <w:szCs w:val="24"/>
        </w:rPr>
        <w:t>Αυτές οι δύο προτάσεις δεν κοστίζουν σχεδόν τίποτα σε σχέση με τον προϋπολογισμό ενός έργου, δεν απαιτούν νέο προσωπικό, και δεν χρειάζονται μελέτη για να εφαρμοστούν. Μπορούν να μπουν ως όρος στην επόμενη σύμβαση δημοτικού έργου που θα υπογράψει ο Δήμος. Κάλεσα τη Δημοτική Αρχή να δεσμευτεί στη συνεδρίαση, εκεί και τότε, ότι αυτό θα συμβεί.</w:t>
      </w:r>
    </w:p>
    <w:p w14:paraId="07F65064" w14:textId="77777777" w:rsidR="006721F0" w:rsidRPr="006721F0" w:rsidRDefault="006721F0" w:rsidP="006721F0">
      <w:pPr>
        <w:pStyle w:val="2"/>
        <w:jc w:val="both"/>
        <w:rPr>
          <w:rFonts w:ascii="Arial" w:hAnsi="Arial" w:cs="Arial"/>
          <w:sz w:val="24"/>
          <w:szCs w:val="24"/>
        </w:rPr>
      </w:pPr>
      <w:r w:rsidRPr="006721F0">
        <w:rPr>
          <w:rFonts w:ascii="Arial" w:hAnsi="Arial" w:cs="Arial"/>
          <w:b/>
          <w:bCs/>
          <w:color w:val="1A3A6B"/>
          <w:sz w:val="24"/>
          <w:szCs w:val="24"/>
        </w:rPr>
        <w:t>Το αίτημά μου</w:t>
      </w:r>
    </w:p>
    <w:p w14:paraId="1D12535A" w14:textId="77777777" w:rsidR="00504033" w:rsidRDefault="006721F0" w:rsidP="006721F0">
      <w:pPr>
        <w:spacing w:after="360"/>
        <w:jc w:val="both"/>
        <w:rPr>
          <w:rFonts w:ascii="Arial" w:hAnsi="Arial" w:cs="Arial"/>
          <w:sz w:val="24"/>
          <w:szCs w:val="24"/>
        </w:rPr>
      </w:pPr>
      <w:r w:rsidRPr="006721F0">
        <w:rPr>
          <w:rFonts w:ascii="Arial" w:hAnsi="Arial" w:cs="Arial"/>
          <w:sz w:val="24"/>
          <w:szCs w:val="24"/>
        </w:rPr>
        <w:t xml:space="preserve">Ζητώ από τη Δημοτική Αρχή να προχωρήσει άμεσα σε: (α) αποκατάσταση όλων των σημείων που ενέχουν κίνδυνο για την ασφάλεια πεζών και διερχομένων, (β) θεσμοθέτηση επίσημου πλάνου τακτικής συντήρησης για το σύνολο των δημοτικών έργων, με χρονοδιάγραμμα, κατανομή αρμοδιοτήτων και προϋπολογισμό, και (γ) ενσωμάτωση των δύο προτάσεών μου στις προδιαγραφές των επόμενων δημοτικών έργων. </w:t>
      </w:r>
    </w:p>
    <w:p w14:paraId="2B701341" w14:textId="77777777" w:rsidR="00B60295" w:rsidRPr="006721F0" w:rsidRDefault="00B60295" w:rsidP="006721F0">
      <w:pPr>
        <w:spacing w:after="0" w:line="360" w:lineRule="auto"/>
        <w:jc w:val="both"/>
        <w:rPr>
          <w:rFonts w:ascii="Arial" w:hAnsi="Arial" w:cs="Arial"/>
          <w:b/>
          <w:bCs/>
          <w:sz w:val="24"/>
          <w:szCs w:val="24"/>
        </w:rPr>
      </w:pPr>
    </w:p>
    <w:p w14:paraId="4C8A0350" w14:textId="7CFFCD0F" w:rsidR="00EE39E6" w:rsidRPr="006721F0" w:rsidRDefault="00B60295" w:rsidP="00EF2BEE">
      <w:pPr>
        <w:spacing w:after="0" w:line="360" w:lineRule="auto"/>
        <w:rPr>
          <w:rFonts w:ascii="Arial" w:hAnsi="Arial" w:cs="Arial"/>
          <w:sz w:val="24"/>
          <w:szCs w:val="24"/>
        </w:rPr>
      </w:pPr>
      <w:r w:rsidRPr="006721F0">
        <w:rPr>
          <w:rFonts w:ascii="Arial" w:hAnsi="Arial" w:cs="Arial"/>
          <w:sz w:val="24"/>
          <w:szCs w:val="24"/>
        </w:rPr>
        <w:t xml:space="preserve"> </w:t>
      </w:r>
    </w:p>
    <w:p w14:paraId="5DB35D0C" w14:textId="77777777" w:rsidR="00BD645F" w:rsidRDefault="00BD645F" w:rsidP="00EF2BEE">
      <w:pPr>
        <w:spacing w:after="0" w:line="360" w:lineRule="auto"/>
        <w:rPr>
          <w:rFonts w:ascii="Arial" w:hAnsi="Arial" w:cs="Arial"/>
          <w:sz w:val="24"/>
          <w:szCs w:val="24"/>
        </w:rPr>
        <w:sectPr w:rsidR="00BD645F">
          <w:pgSz w:w="11906" w:h="16838"/>
          <w:pgMar w:top="1440" w:right="1800" w:bottom="1440" w:left="1800" w:header="708" w:footer="708" w:gutter="0"/>
          <w:cols w:space="708"/>
          <w:docGrid w:linePitch="360"/>
        </w:sectPr>
      </w:pPr>
    </w:p>
    <w:p w14:paraId="07DE127B" w14:textId="77777777" w:rsidR="004519FF" w:rsidRDefault="004519FF" w:rsidP="004519FF">
      <w:pPr>
        <w:pStyle w:val="1"/>
        <w:jc w:val="center"/>
      </w:pPr>
      <w:r>
        <w:lastRenderedPageBreak/>
        <w:t xml:space="preserve">Φωτογραφική Τεκμηρίωση </w:t>
      </w:r>
    </w:p>
    <w:p w14:paraId="6D77A75D" w14:textId="77777777" w:rsidR="004519FF" w:rsidRDefault="004519FF" w:rsidP="004519FF">
      <w:pPr>
        <w:spacing w:after="300"/>
        <w:jc w:val="center"/>
      </w:pPr>
      <w:r>
        <w:rPr>
          <w:i/>
          <w:iCs/>
          <w:sz w:val="24"/>
          <w:szCs w:val="24"/>
        </w:rPr>
        <w:t>Κεντρική Πλατεία Αργοστολίου (Πλατεία Βαλλιάνου)</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28"/>
        <w:gridCol w:w="4032"/>
      </w:tblGrid>
      <w:tr w:rsidR="004519FF" w14:paraId="7DC5ACF8" w14:textId="77777777" w:rsidTr="007E343D">
        <w:tc>
          <w:tcPr>
            <w:tcW w:w="4680" w:type="dxa"/>
            <w:tcMar>
              <w:top w:w="160" w:type="dxa"/>
              <w:left w:w="80" w:type="dxa"/>
              <w:bottom w:w="160" w:type="dxa"/>
              <w:right w:w="80" w:type="dxa"/>
            </w:tcMar>
          </w:tcPr>
          <w:p w14:paraId="225C7AD8" w14:textId="77777777" w:rsidR="004519FF" w:rsidRDefault="004519FF" w:rsidP="007E343D">
            <w:pPr>
              <w:spacing w:before="100"/>
              <w:jc w:val="center"/>
            </w:pPr>
            <w:r>
              <w:rPr>
                <w:noProof/>
              </w:rPr>
              <w:drawing>
                <wp:inline distT="0" distB="0" distL="0" distR="0" wp14:anchorId="05319F7C" wp14:editId="5BC0065A">
                  <wp:extent cx="3083441" cy="2307407"/>
                  <wp:effectExtent l="0" t="0" r="3175" b="0"/>
                  <wp:docPr id="1124786635" name="Εικόνα 112478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3087435" cy="2310396"/>
                          </a:xfrm>
                          <a:prstGeom prst="rect">
                            <a:avLst/>
                          </a:prstGeom>
                        </pic:spPr>
                      </pic:pic>
                    </a:graphicData>
                  </a:graphic>
                </wp:inline>
              </w:drawing>
            </w:r>
          </w:p>
          <w:p w14:paraId="50E18536" w14:textId="77777777" w:rsidR="004519FF" w:rsidRDefault="004519FF" w:rsidP="007E343D">
            <w:pPr>
              <w:spacing w:before="100"/>
              <w:jc w:val="center"/>
            </w:pPr>
          </w:p>
          <w:p w14:paraId="76C0532A" w14:textId="77777777" w:rsidR="004519FF" w:rsidRDefault="004519FF" w:rsidP="007E343D">
            <w:pPr>
              <w:spacing w:before="100"/>
              <w:jc w:val="center"/>
            </w:pPr>
            <w:r>
              <w:rPr>
                <w:b/>
                <w:bCs/>
                <w:sz w:val="18"/>
                <w:szCs w:val="18"/>
              </w:rPr>
              <w:t xml:space="preserve">Εικόνα 1: </w:t>
            </w:r>
            <w:r>
              <w:rPr>
                <w:sz w:val="18"/>
                <w:szCs w:val="18"/>
              </w:rPr>
              <w:t xml:space="preserve">Εκτεταμένος </w:t>
            </w:r>
            <w:proofErr w:type="spellStart"/>
            <w:r>
              <w:rPr>
                <w:sz w:val="18"/>
                <w:szCs w:val="18"/>
              </w:rPr>
              <w:t>μαυρισμός</w:t>
            </w:r>
            <w:proofErr w:type="spellEnd"/>
            <w:r>
              <w:rPr>
                <w:sz w:val="18"/>
                <w:szCs w:val="18"/>
              </w:rPr>
              <w:t xml:space="preserve"> και λεκέδες στις πλάκες γρανίτη της πλατείας</w:t>
            </w:r>
          </w:p>
        </w:tc>
        <w:tc>
          <w:tcPr>
            <w:tcW w:w="4680" w:type="dxa"/>
            <w:tcMar>
              <w:top w:w="160" w:type="dxa"/>
              <w:left w:w="80" w:type="dxa"/>
              <w:bottom w:w="160" w:type="dxa"/>
              <w:right w:w="80" w:type="dxa"/>
            </w:tcMar>
          </w:tcPr>
          <w:p w14:paraId="4B435756" w14:textId="77777777" w:rsidR="004519FF" w:rsidRDefault="004519FF" w:rsidP="007E343D">
            <w:pPr>
              <w:spacing w:before="100"/>
              <w:jc w:val="center"/>
            </w:pPr>
            <w:r>
              <w:rPr>
                <w:noProof/>
              </w:rPr>
              <w:drawing>
                <wp:inline distT="0" distB="0" distL="0" distR="0" wp14:anchorId="70C08E46" wp14:editId="261EFCA2">
                  <wp:extent cx="2057400" cy="2743200"/>
                  <wp:effectExtent l="0" t="0" r="0" b="0"/>
                  <wp:docPr id="1349659110" name="Εικόνα 134965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057400" cy="2743200"/>
                          </a:xfrm>
                          <a:prstGeom prst="rect">
                            <a:avLst/>
                          </a:prstGeom>
                        </pic:spPr>
                      </pic:pic>
                    </a:graphicData>
                  </a:graphic>
                </wp:inline>
              </w:drawing>
            </w:r>
          </w:p>
          <w:p w14:paraId="717A596D" w14:textId="77777777" w:rsidR="004519FF" w:rsidRDefault="004519FF" w:rsidP="007E343D">
            <w:pPr>
              <w:spacing w:before="100"/>
              <w:jc w:val="center"/>
            </w:pPr>
            <w:r>
              <w:rPr>
                <w:b/>
                <w:bCs/>
                <w:sz w:val="18"/>
                <w:szCs w:val="18"/>
              </w:rPr>
              <w:t xml:space="preserve">Εικόνα 2: </w:t>
            </w:r>
            <w:r>
              <w:rPr>
                <w:sz w:val="18"/>
                <w:szCs w:val="18"/>
              </w:rPr>
              <w:t>Φθαρμένο καπάκι υπόγειας υποδομής σε πλάκα γρανίτη</w:t>
            </w:r>
          </w:p>
        </w:tc>
      </w:tr>
      <w:tr w:rsidR="004519FF" w14:paraId="7BF295D6" w14:textId="77777777" w:rsidTr="007E343D">
        <w:tc>
          <w:tcPr>
            <w:tcW w:w="4680" w:type="dxa"/>
            <w:tcMar>
              <w:top w:w="160" w:type="dxa"/>
              <w:left w:w="80" w:type="dxa"/>
              <w:bottom w:w="160" w:type="dxa"/>
              <w:right w:w="80" w:type="dxa"/>
            </w:tcMar>
          </w:tcPr>
          <w:p w14:paraId="2389A865" w14:textId="77777777" w:rsidR="004519FF" w:rsidRDefault="004519FF" w:rsidP="007E343D">
            <w:pPr>
              <w:jc w:val="center"/>
            </w:pPr>
            <w:r>
              <w:rPr>
                <w:noProof/>
              </w:rPr>
              <w:drawing>
                <wp:inline distT="0" distB="0" distL="0" distR="0" wp14:anchorId="0DCE873B" wp14:editId="472694A3">
                  <wp:extent cx="3282169" cy="2456120"/>
                  <wp:effectExtent l="0" t="0" r="0" b="1905"/>
                  <wp:docPr id="1640568302" name="Εικόνα 164056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3287187" cy="2459875"/>
                          </a:xfrm>
                          <a:prstGeom prst="rect">
                            <a:avLst/>
                          </a:prstGeom>
                        </pic:spPr>
                      </pic:pic>
                    </a:graphicData>
                  </a:graphic>
                </wp:inline>
              </w:drawing>
            </w:r>
          </w:p>
          <w:p w14:paraId="730DFFBB" w14:textId="77777777" w:rsidR="004519FF" w:rsidRDefault="004519FF" w:rsidP="007E343D">
            <w:pPr>
              <w:spacing w:before="100"/>
              <w:jc w:val="center"/>
            </w:pPr>
          </w:p>
          <w:p w14:paraId="7B18AF5A" w14:textId="77777777" w:rsidR="004519FF" w:rsidRDefault="004519FF" w:rsidP="007E343D">
            <w:pPr>
              <w:spacing w:before="100"/>
              <w:jc w:val="center"/>
            </w:pPr>
            <w:r>
              <w:rPr>
                <w:b/>
                <w:bCs/>
                <w:sz w:val="18"/>
                <w:szCs w:val="18"/>
              </w:rPr>
              <w:t xml:space="preserve">Εικόνα 3: </w:t>
            </w:r>
            <w:r>
              <w:rPr>
                <w:sz w:val="18"/>
                <w:szCs w:val="18"/>
              </w:rPr>
              <w:t>Πρόχειρη επισκευή με λευκό υλικό σε φωτιστικό που έχει αφαιρεθεί.</w:t>
            </w:r>
          </w:p>
        </w:tc>
        <w:tc>
          <w:tcPr>
            <w:tcW w:w="4680" w:type="dxa"/>
            <w:tcMar>
              <w:top w:w="160" w:type="dxa"/>
              <w:left w:w="80" w:type="dxa"/>
              <w:bottom w:w="160" w:type="dxa"/>
              <w:right w:w="80" w:type="dxa"/>
            </w:tcMar>
          </w:tcPr>
          <w:p w14:paraId="7D0C0ACD" w14:textId="77777777" w:rsidR="004519FF" w:rsidRDefault="004519FF" w:rsidP="007E343D">
            <w:pPr>
              <w:jc w:val="center"/>
            </w:pPr>
            <w:r>
              <w:rPr>
                <w:noProof/>
              </w:rPr>
              <w:drawing>
                <wp:inline distT="0" distB="0" distL="0" distR="0" wp14:anchorId="2E20FF84" wp14:editId="42F73DAD">
                  <wp:extent cx="2104845" cy="2806460"/>
                  <wp:effectExtent l="0" t="0" r="0" b="0"/>
                  <wp:docPr id="142298392" name="Εικόνα 14229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2110907" cy="2814543"/>
                          </a:xfrm>
                          <a:prstGeom prst="rect">
                            <a:avLst/>
                          </a:prstGeom>
                        </pic:spPr>
                      </pic:pic>
                    </a:graphicData>
                  </a:graphic>
                </wp:inline>
              </w:drawing>
            </w:r>
          </w:p>
          <w:p w14:paraId="52074518" w14:textId="77777777" w:rsidR="004519FF" w:rsidRDefault="004519FF" w:rsidP="007E343D">
            <w:pPr>
              <w:spacing w:before="100"/>
              <w:jc w:val="center"/>
            </w:pPr>
            <w:r>
              <w:rPr>
                <w:b/>
                <w:bCs/>
                <w:sz w:val="18"/>
                <w:szCs w:val="18"/>
              </w:rPr>
              <w:t xml:space="preserve">Εικόνα 4: </w:t>
            </w:r>
            <w:r>
              <w:rPr>
                <w:sz w:val="18"/>
                <w:szCs w:val="18"/>
              </w:rPr>
              <w:t>Ρίζες δέντρου που έχουν διογκωθεί πέρα από το παρτέρι τους, πιέζοντας το δάπεδο και τα κράσπεδα</w:t>
            </w:r>
          </w:p>
        </w:tc>
      </w:tr>
    </w:tbl>
    <w:p w14:paraId="246B3711" w14:textId="77777777" w:rsidR="004519FF" w:rsidRDefault="004519FF" w:rsidP="004519FF">
      <w:pPr>
        <w:pageBreakBefor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4519FF" w14:paraId="062E280B" w14:textId="77777777" w:rsidTr="007E343D">
        <w:tc>
          <w:tcPr>
            <w:tcW w:w="4680" w:type="dxa"/>
            <w:tcMar>
              <w:top w:w="160" w:type="dxa"/>
              <w:left w:w="80" w:type="dxa"/>
              <w:bottom w:w="160" w:type="dxa"/>
              <w:right w:w="80" w:type="dxa"/>
            </w:tcMar>
          </w:tcPr>
          <w:p w14:paraId="402C58A0" w14:textId="77777777" w:rsidR="004519FF" w:rsidRDefault="004519FF" w:rsidP="007E343D">
            <w:pPr>
              <w:spacing w:before="100"/>
              <w:jc w:val="center"/>
            </w:pPr>
            <w:r>
              <w:rPr>
                <w:noProof/>
              </w:rPr>
              <w:drawing>
                <wp:inline distT="0" distB="0" distL="0" distR="0" wp14:anchorId="2205DDB5" wp14:editId="561723A6">
                  <wp:extent cx="2057400" cy="2743200"/>
                  <wp:effectExtent l="0" t="0" r="0" b="0"/>
                  <wp:docPr id="1601901899" name="Εικόνα 16019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057400" cy="2743200"/>
                          </a:xfrm>
                          <a:prstGeom prst="rect">
                            <a:avLst/>
                          </a:prstGeom>
                        </pic:spPr>
                      </pic:pic>
                    </a:graphicData>
                  </a:graphic>
                </wp:inline>
              </w:drawing>
            </w:r>
          </w:p>
          <w:p w14:paraId="0050B69D" w14:textId="77777777" w:rsidR="004519FF" w:rsidRDefault="004519FF" w:rsidP="007E343D">
            <w:pPr>
              <w:spacing w:before="100"/>
              <w:jc w:val="center"/>
              <w:rPr>
                <w:b/>
                <w:bCs/>
                <w:sz w:val="18"/>
                <w:szCs w:val="18"/>
              </w:rPr>
            </w:pPr>
          </w:p>
          <w:p w14:paraId="337A5943" w14:textId="77777777" w:rsidR="004519FF" w:rsidRDefault="004519FF" w:rsidP="007E343D">
            <w:pPr>
              <w:spacing w:before="100"/>
              <w:jc w:val="center"/>
            </w:pPr>
            <w:r>
              <w:rPr>
                <w:b/>
                <w:bCs/>
                <w:sz w:val="18"/>
                <w:szCs w:val="18"/>
              </w:rPr>
              <w:t xml:space="preserve">Εικόνα 5: </w:t>
            </w:r>
            <w:r>
              <w:rPr>
                <w:sz w:val="18"/>
                <w:szCs w:val="18"/>
              </w:rPr>
              <w:t xml:space="preserve">Αποχρωματισμένη και φθαρμένη τσιμεντοκονία στον </w:t>
            </w:r>
            <w:proofErr w:type="spellStart"/>
            <w:r>
              <w:rPr>
                <w:sz w:val="18"/>
                <w:szCs w:val="18"/>
              </w:rPr>
              <w:t>ποδηλατόδρομο</w:t>
            </w:r>
            <w:proofErr w:type="spellEnd"/>
            <w:r>
              <w:rPr>
                <w:sz w:val="18"/>
                <w:szCs w:val="18"/>
              </w:rPr>
              <w:t xml:space="preserve"> — αναντιστοιχία υλικών </w:t>
            </w:r>
          </w:p>
        </w:tc>
        <w:tc>
          <w:tcPr>
            <w:tcW w:w="4680" w:type="dxa"/>
            <w:tcMar>
              <w:top w:w="160" w:type="dxa"/>
              <w:left w:w="80" w:type="dxa"/>
              <w:bottom w:w="160" w:type="dxa"/>
              <w:right w:w="80" w:type="dxa"/>
            </w:tcMar>
          </w:tcPr>
          <w:p w14:paraId="77BF29F8" w14:textId="77777777" w:rsidR="004519FF" w:rsidRDefault="004519FF" w:rsidP="007E343D">
            <w:pPr>
              <w:spacing w:before="100"/>
              <w:jc w:val="center"/>
            </w:pPr>
            <w:r>
              <w:rPr>
                <w:noProof/>
              </w:rPr>
              <w:drawing>
                <wp:inline distT="0" distB="0" distL="0" distR="0" wp14:anchorId="50BF684D" wp14:editId="5A11395F">
                  <wp:extent cx="2057400" cy="2743200"/>
                  <wp:effectExtent l="0" t="0" r="0" b="0"/>
                  <wp:docPr id="2048303374" name="Εικόνα 204830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057400" cy="2743200"/>
                          </a:xfrm>
                          <a:prstGeom prst="rect">
                            <a:avLst/>
                          </a:prstGeom>
                        </pic:spPr>
                      </pic:pic>
                    </a:graphicData>
                  </a:graphic>
                </wp:inline>
              </w:drawing>
            </w:r>
          </w:p>
          <w:p w14:paraId="7BB9F405" w14:textId="77777777" w:rsidR="004519FF" w:rsidRDefault="004519FF" w:rsidP="007E343D">
            <w:pPr>
              <w:jc w:val="center"/>
            </w:pPr>
          </w:p>
          <w:p w14:paraId="27D3576F" w14:textId="77777777" w:rsidR="004519FF" w:rsidRDefault="004519FF" w:rsidP="007E343D">
            <w:pPr>
              <w:spacing w:before="100"/>
              <w:jc w:val="center"/>
            </w:pPr>
            <w:r>
              <w:rPr>
                <w:b/>
                <w:bCs/>
                <w:sz w:val="18"/>
                <w:szCs w:val="18"/>
              </w:rPr>
              <w:t xml:space="preserve">Εικόνα 6: </w:t>
            </w:r>
            <w:r>
              <w:rPr>
                <w:sz w:val="18"/>
                <w:szCs w:val="18"/>
              </w:rPr>
              <w:t xml:space="preserve">Αποχρωματισμένος και </w:t>
            </w:r>
            <w:proofErr w:type="spellStart"/>
            <w:r>
              <w:rPr>
                <w:sz w:val="18"/>
                <w:szCs w:val="18"/>
              </w:rPr>
              <w:t>ρωγματωμένος</w:t>
            </w:r>
            <w:proofErr w:type="spellEnd"/>
            <w:r>
              <w:rPr>
                <w:sz w:val="18"/>
                <w:szCs w:val="18"/>
              </w:rPr>
              <w:t xml:space="preserve"> </w:t>
            </w:r>
            <w:proofErr w:type="spellStart"/>
            <w:r>
              <w:rPr>
                <w:sz w:val="18"/>
                <w:szCs w:val="18"/>
              </w:rPr>
              <w:t>ποδηλατόδρομος</w:t>
            </w:r>
            <w:proofErr w:type="spellEnd"/>
            <w:r>
              <w:rPr>
                <w:sz w:val="18"/>
                <w:szCs w:val="18"/>
              </w:rPr>
              <w:t xml:space="preserve"> με φθαρμένο όριο κυβόλιθων</w:t>
            </w:r>
          </w:p>
          <w:p w14:paraId="71CDFB4A" w14:textId="77777777" w:rsidR="004519FF" w:rsidRDefault="004519FF" w:rsidP="007E343D">
            <w:pPr>
              <w:spacing w:before="100"/>
              <w:jc w:val="center"/>
            </w:pPr>
          </w:p>
        </w:tc>
      </w:tr>
      <w:tr w:rsidR="004519FF" w14:paraId="07C0F229" w14:textId="77777777" w:rsidTr="007E343D">
        <w:tc>
          <w:tcPr>
            <w:tcW w:w="4680" w:type="dxa"/>
            <w:tcMar>
              <w:top w:w="160" w:type="dxa"/>
              <w:left w:w="80" w:type="dxa"/>
              <w:bottom w:w="160" w:type="dxa"/>
              <w:right w:w="80" w:type="dxa"/>
            </w:tcMar>
          </w:tcPr>
          <w:p w14:paraId="33C2DFAD" w14:textId="77777777" w:rsidR="004519FF" w:rsidRDefault="004519FF" w:rsidP="007E343D">
            <w:pPr>
              <w:spacing w:before="100"/>
              <w:jc w:val="center"/>
            </w:pPr>
            <w:r>
              <w:rPr>
                <w:noProof/>
              </w:rPr>
              <w:drawing>
                <wp:inline distT="0" distB="0" distL="0" distR="0" wp14:anchorId="61D2E4D3" wp14:editId="72A16165">
                  <wp:extent cx="2057400" cy="2743200"/>
                  <wp:effectExtent l="0" t="0" r="0" b="0"/>
                  <wp:docPr id="409938044" name="Εικόνα 40993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2057400" cy="2743200"/>
                          </a:xfrm>
                          <a:prstGeom prst="rect">
                            <a:avLst/>
                          </a:prstGeom>
                        </pic:spPr>
                      </pic:pic>
                    </a:graphicData>
                  </a:graphic>
                </wp:inline>
              </w:drawing>
            </w:r>
          </w:p>
          <w:p w14:paraId="560BB3BB" w14:textId="77777777" w:rsidR="004519FF" w:rsidRDefault="004519FF" w:rsidP="007E343D">
            <w:pPr>
              <w:jc w:val="center"/>
            </w:pPr>
          </w:p>
          <w:p w14:paraId="19FAFC81" w14:textId="77777777" w:rsidR="004519FF" w:rsidRDefault="004519FF" w:rsidP="007E343D">
            <w:pPr>
              <w:spacing w:before="100"/>
              <w:jc w:val="center"/>
            </w:pPr>
            <w:r>
              <w:rPr>
                <w:b/>
                <w:bCs/>
                <w:sz w:val="18"/>
                <w:szCs w:val="18"/>
              </w:rPr>
              <w:t xml:space="preserve">Εικόνα 7: </w:t>
            </w:r>
            <w:r>
              <w:rPr>
                <w:sz w:val="18"/>
                <w:szCs w:val="18"/>
              </w:rPr>
              <w:t>Ελλιπείς κυβόλιθοι και φθαρμένος αρμός δίπλα σε σχάρα ομβρίων</w:t>
            </w:r>
          </w:p>
          <w:p w14:paraId="4CB5A619" w14:textId="77777777" w:rsidR="004519FF" w:rsidRDefault="004519FF" w:rsidP="007E343D">
            <w:pPr>
              <w:spacing w:before="100"/>
              <w:jc w:val="center"/>
            </w:pPr>
          </w:p>
        </w:tc>
        <w:tc>
          <w:tcPr>
            <w:tcW w:w="4680" w:type="dxa"/>
            <w:tcMar>
              <w:top w:w="160" w:type="dxa"/>
              <w:left w:w="80" w:type="dxa"/>
              <w:bottom w:w="160" w:type="dxa"/>
              <w:right w:w="80" w:type="dxa"/>
            </w:tcMar>
          </w:tcPr>
          <w:p w14:paraId="6FB1E0A0" w14:textId="77777777" w:rsidR="004519FF" w:rsidRDefault="004519FF" w:rsidP="007E343D">
            <w:pPr>
              <w:spacing w:before="100"/>
              <w:jc w:val="center"/>
              <w:rPr>
                <w:b/>
                <w:bCs/>
                <w:sz w:val="18"/>
                <w:szCs w:val="18"/>
              </w:rPr>
            </w:pPr>
            <w:r>
              <w:rPr>
                <w:noProof/>
              </w:rPr>
              <w:drawing>
                <wp:inline distT="0" distB="0" distL="0" distR="0" wp14:anchorId="34224B5D" wp14:editId="22B20960">
                  <wp:extent cx="2057400" cy="2743200"/>
                  <wp:effectExtent l="0" t="0" r="0" b="0"/>
                  <wp:docPr id="518072684" name="Εικόνα 51807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2057400" cy="2743200"/>
                          </a:xfrm>
                          <a:prstGeom prst="rect">
                            <a:avLst/>
                          </a:prstGeom>
                        </pic:spPr>
                      </pic:pic>
                    </a:graphicData>
                  </a:graphic>
                </wp:inline>
              </w:drawing>
            </w:r>
          </w:p>
          <w:p w14:paraId="16034846" w14:textId="77777777" w:rsidR="004519FF" w:rsidRDefault="004519FF" w:rsidP="007E343D">
            <w:pPr>
              <w:spacing w:before="100"/>
              <w:jc w:val="center"/>
              <w:rPr>
                <w:b/>
                <w:bCs/>
                <w:sz w:val="18"/>
                <w:szCs w:val="18"/>
              </w:rPr>
            </w:pPr>
          </w:p>
          <w:p w14:paraId="16F85982" w14:textId="77777777" w:rsidR="004519FF" w:rsidRDefault="004519FF" w:rsidP="007E343D">
            <w:pPr>
              <w:spacing w:before="100"/>
              <w:jc w:val="center"/>
            </w:pPr>
            <w:r>
              <w:rPr>
                <w:b/>
                <w:bCs/>
                <w:sz w:val="18"/>
                <w:szCs w:val="18"/>
              </w:rPr>
              <w:t xml:space="preserve">Εικόνα 8: </w:t>
            </w:r>
            <w:r>
              <w:rPr>
                <w:sz w:val="18"/>
                <w:szCs w:val="18"/>
              </w:rPr>
              <w:t>Σπασμένη και πρόχειρα καλυμμένη σχάρα ομβρίων με μεταλλικό προστατευτικό κάλυμμα. Καθίζηση του οδοστρώματος.</w:t>
            </w:r>
          </w:p>
          <w:p w14:paraId="508E8CEB" w14:textId="77777777" w:rsidR="004519FF" w:rsidRDefault="004519FF" w:rsidP="007E343D">
            <w:pPr>
              <w:spacing w:before="100"/>
              <w:jc w:val="center"/>
            </w:pPr>
          </w:p>
        </w:tc>
      </w:tr>
    </w:tbl>
    <w:p w14:paraId="1016B9C2" w14:textId="77777777" w:rsidR="004519FF" w:rsidRDefault="004519FF" w:rsidP="004519FF">
      <w:pPr>
        <w:pageBreakBefor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4519FF" w14:paraId="393BCA64" w14:textId="77777777" w:rsidTr="007E343D">
        <w:tc>
          <w:tcPr>
            <w:tcW w:w="4680" w:type="dxa"/>
            <w:tcMar>
              <w:top w:w="160" w:type="dxa"/>
              <w:left w:w="80" w:type="dxa"/>
              <w:bottom w:w="160" w:type="dxa"/>
              <w:right w:w="80" w:type="dxa"/>
            </w:tcMar>
          </w:tcPr>
          <w:p w14:paraId="52E0F70E" w14:textId="77777777" w:rsidR="004519FF" w:rsidRDefault="004519FF" w:rsidP="007E343D">
            <w:pPr>
              <w:spacing w:before="100"/>
              <w:jc w:val="center"/>
            </w:pPr>
            <w:r>
              <w:rPr>
                <w:noProof/>
              </w:rPr>
              <w:drawing>
                <wp:inline distT="0" distB="0" distL="0" distR="0" wp14:anchorId="231E7281" wp14:editId="621B9567">
                  <wp:extent cx="2838450" cy="2124075"/>
                  <wp:effectExtent l="0" t="0" r="0" b="0"/>
                  <wp:docPr id="1061937759" name="Εικόνα 106193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2838450" cy="2124075"/>
                          </a:xfrm>
                          <a:prstGeom prst="rect">
                            <a:avLst/>
                          </a:prstGeom>
                        </pic:spPr>
                      </pic:pic>
                    </a:graphicData>
                  </a:graphic>
                </wp:inline>
              </w:drawing>
            </w:r>
          </w:p>
          <w:p w14:paraId="1B72BB0A" w14:textId="77777777" w:rsidR="004519FF" w:rsidRDefault="004519FF" w:rsidP="007E343D">
            <w:pPr>
              <w:spacing w:before="100"/>
              <w:jc w:val="center"/>
              <w:rPr>
                <w:b/>
                <w:bCs/>
                <w:sz w:val="18"/>
                <w:szCs w:val="18"/>
              </w:rPr>
            </w:pPr>
          </w:p>
          <w:p w14:paraId="1B7E3824" w14:textId="77777777" w:rsidR="004519FF" w:rsidRDefault="004519FF" w:rsidP="007E343D">
            <w:pPr>
              <w:spacing w:before="100"/>
              <w:jc w:val="center"/>
            </w:pPr>
            <w:r>
              <w:rPr>
                <w:b/>
                <w:bCs/>
                <w:sz w:val="18"/>
                <w:szCs w:val="18"/>
              </w:rPr>
              <w:t xml:space="preserve">Εικόνα 9: </w:t>
            </w:r>
            <w:r>
              <w:rPr>
                <w:sz w:val="18"/>
                <w:szCs w:val="18"/>
              </w:rPr>
              <w:t>Αναντιστοιχία υλικού επισκευής — μονή λευκή πλάκα γρανίτη ανάμεσα σε κυβόλιθους, με σχάρα ομβρίων γεμάτη φερτά υλικά</w:t>
            </w:r>
          </w:p>
          <w:p w14:paraId="543C77D2" w14:textId="77777777" w:rsidR="004519FF" w:rsidRDefault="004519FF" w:rsidP="007E343D">
            <w:pPr>
              <w:spacing w:before="100"/>
              <w:jc w:val="center"/>
            </w:pPr>
          </w:p>
        </w:tc>
        <w:tc>
          <w:tcPr>
            <w:tcW w:w="4680" w:type="dxa"/>
            <w:tcMar>
              <w:top w:w="160" w:type="dxa"/>
              <w:left w:w="80" w:type="dxa"/>
              <w:bottom w:w="160" w:type="dxa"/>
              <w:right w:w="80" w:type="dxa"/>
            </w:tcMar>
          </w:tcPr>
          <w:p w14:paraId="2ECD9CB7" w14:textId="77777777" w:rsidR="004519FF" w:rsidRDefault="004519FF" w:rsidP="007E343D">
            <w:pPr>
              <w:spacing w:before="100"/>
              <w:jc w:val="center"/>
            </w:pPr>
            <w:r>
              <w:rPr>
                <w:noProof/>
              </w:rPr>
              <w:drawing>
                <wp:inline distT="0" distB="0" distL="0" distR="0" wp14:anchorId="573F88C0" wp14:editId="3B6E2303">
                  <wp:extent cx="2838450" cy="2124075"/>
                  <wp:effectExtent l="0" t="0" r="0" b="0"/>
                  <wp:docPr id="191794239" name="Εικόνα 19179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2838450" cy="2124075"/>
                          </a:xfrm>
                          <a:prstGeom prst="rect">
                            <a:avLst/>
                          </a:prstGeom>
                        </pic:spPr>
                      </pic:pic>
                    </a:graphicData>
                  </a:graphic>
                </wp:inline>
              </w:drawing>
            </w:r>
          </w:p>
          <w:p w14:paraId="2101E1C3" w14:textId="77777777" w:rsidR="004519FF" w:rsidRDefault="004519FF" w:rsidP="007E343D">
            <w:pPr>
              <w:spacing w:before="100"/>
              <w:jc w:val="center"/>
            </w:pPr>
          </w:p>
          <w:p w14:paraId="603EC20A" w14:textId="77777777" w:rsidR="004519FF" w:rsidRDefault="004519FF" w:rsidP="007E343D">
            <w:pPr>
              <w:spacing w:before="100"/>
              <w:jc w:val="center"/>
            </w:pPr>
            <w:r>
              <w:rPr>
                <w:b/>
                <w:bCs/>
                <w:sz w:val="18"/>
                <w:szCs w:val="18"/>
              </w:rPr>
              <w:t xml:space="preserve">Εικόνα 10: </w:t>
            </w:r>
            <w:r>
              <w:rPr>
                <w:sz w:val="18"/>
                <w:szCs w:val="18"/>
              </w:rPr>
              <w:t>Αναντιστοιχία υλικού επισκευής σε πλάκα γρανίτη δίπλα σε σχάρα ομβρίων γεμάτη φερτά υλικά</w:t>
            </w:r>
          </w:p>
          <w:p w14:paraId="62A6EF6B" w14:textId="77777777" w:rsidR="004519FF" w:rsidRDefault="004519FF" w:rsidP="007E343D">
            <w:pPr>
              <w:spacing w:before="100"/>
              <w:jc w:val="center"/>
            </w:pPr>
          </w:p>
        </w:tc>
      </w:tr>
      <w:tr w:rsidR="004519FF" w14:paraId="4BA96C08" w14:textId="77777777" w:rsidTr="007E343D">
        <w:tc>
          <w:tcPr>
            <w:tcW w:w="4680" w:type="dxa"/>
            <w:tcMar>
              <w:top w:w="160" w:type="dxa"/>
              <w:left w:w="80" w:type="dxa"/>
              <w:bottom w:w="160" w:type="dxa"/>
              <w:right w:w="80" w:type="dxa"/>
            </w:tcMar>
          </w:tcPr>
          <w:p w14:paraId="45D03518" w14:textId="77777777" w:rsidR="004519FF" w:rsidRDefault="004519FF" w:rsidP="007E343D">
            <w:pPr>
              <w:jc w:val="center"/>
            </w:pPr>
            <w:r>
              <w:rPr>
                <w:noProof/>
              </w:rPr>
              <w:drawing>
                <wp:inline distT="0" distB="0" distL="0" distR="0" wp14:anchorId="0B420E33" wp14:editId="0027616B">
                  <wp:extent cx="2559788" cy="3413051"/>
                  <wp:effectExtent l="0" t="0" r="0" b="0"/>
                  <wp:docPr id="400980642" name="Εικόνα 40098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2567005" cy="3422674"/>
                          </a:xfrm>
                          <a:prstGeom prst="rect">
                            <a:avLst/>
                          </a:prstGeom>
                        </pic:spPr>
                      </pic:pic>
                    </a:graphicData>
                  </a:graphic>
                </wp:inline>
              </w:drawing>
            </w:r>
          </w:p>
          <w:p w14:paraId="5F91C098" w14:textId="77777777" w:rsidR="004519FF" w:rsidRDefault="004519FF" w:rsidP="007E343D">
            <w:pPr>
              <w:jc w:val="center"/>
            </w:pPr>
          </w:p>
          <w:p w14:paraId="7596701E" w14:textId="77777777" w:rsidR="004519FF" w:rsidRDefault="004519FF" w:rsidP="007E343D">
            <w:pPr>
              <w:jc w:val="center"/>
            </w:pPr>
            <w:r>
              <w:rPr>
                <w:b/>
                <w:bCs/>
                <w:sz w:val="18"/>
                <w:szCs w:val="18"/>
              </w:rPr>
              <w:t xml:space="preserve">Εικόνα 11: </w:t>
            </w:r>
            <w:r>
              <w:rPr>
                <w:sz w:val="18"/>
                <w:szCs w:val="18"/>
              </w:rPr>
              <w:t>Στοιχείο νερού (</w:t>
            </w:r>
            <w:proofErr w:type="spellStart"/>
            <w:r>
              <w:rPr>
                <w:sz w:val="18"/>
                <w:szCs w:val="18"/>
              </w:rPr>
              <w:t>συντριβάνι</w:t>
            </w:r>
            <w:proofErr w:type="spellEnd"/>
            <w:r>
              <w:rPr>
                <w:sz w:val="18"/>
                <w:szCs w:val="18"/>
              </w:rPr>
              <w:t xml:space="preserve"> / καλλιτεχνική κατασκευή) εκτός λειτουργίας, αποχρωματισμένο με σκουριασμένες σχάρες ομβρίων γύρω του</w:t>
            </w:r>
          </w:p>
          <w:p w14:paraId="27581421" w14:textId="77777777" w:rsidR="004519FF" w:rsidRDefault="004519FF" w:rsidP="007E343D">
            <w:pPr>
              <w:spacing w:before="100"/>
            </w:pPr>
          </w:p>
        </w:tc>
        <w:tc>
          <w:tcPr>
            <w:tcW w:w="4680" w:type="dxa"/>
            <w:tcMar>
              <w:top w:w="160" w:type="dxa"/>
              <w:left w:w="80" w:type="dxa"/>
              <w:bottom w:w="160" w:type="dxa"/>
              <w:right w:w="80" w:type="dxa"/>
            </w:tcMar>
          </w:tcPr>
          <w:p w14:paraId="7908F8BF" w14:textId="77777777" w:rsidR="004519FF" w:rsidRDefault="004519FF" w:rsidP="007E343D">
            <w:pPr>
              <w:spacing w:before="100"/>
              <w:jc w:val="center"/>
              <w:rPr>
                <w:b/>
                <w:bCs/>
                <w:sz w:val="18"/>
                <w:szCs w:val="18"/>
              </w:rPr>
            </w:pPr>
            <w:r>
              <w:rPr>
                <w:noProof/>
              </w:rPr>
              <w:drawing>
                <wp:inline distT="0" distB="0" distL="0" distR="0" wp14:anchorId="01D103C4" wp14:editId="4A8A2B07">
                  <wp:extent cx="2511521" cy="3348695"/>
                  <wp:effectExtent l="0" t="0" r="3175" b="4445"/>
                  <wp:docPr id="1083070431" name="Εικόνα 108307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2517803" cy="3357071"/>
                          </a:xfrm>
                          <a:prstGeom prst="rect">
                            <a:avLst/>
                          </a:prstGeom>
                        </pic:spPr>
                      </pic:pic>
                    </a:graphicData>
                  </a:graphic>
                </wp:inline>
              </w:drawing>
            </w:r>
          </w:p>
          <w:p w14:paraId="683BB185" w14:textId="77777777" w:rsidR="004519FF" w:rsidRDefault="004519FF" w:rsidP="007E343D">
            <w:pPr>
              <w:spacing w:before="100"/>
              <w:jc w:val="center"/>
              <w:rPr>
                <w:b/>
                <w:bCs/>
                <w:sz w:val="18"/>
                <w:szCs w:val="18"/>
              </w:rPr>
            </w:pPr>
          </w:p>
          <w:p w14:paraId="55161827" w14:textId="77777777" w:rsidR="004519FF" w:rsidRDefault="004519FF" w:rsidP="007E343D">
            <w:pPr>
              <w:spacing w:before="100"/>
              <w:jc w:val="center"/>
            </w:pPr>
            <w:r>
              <w:rPr>
                <w:b/>
                <w:bCs/>
                <w:sz w:val="18"/>
                <w:szCs w:val="18"/>
              </w:rPr>
              <w:t xml:space="preserve">Εικόνα 12: </w:t>
            </w:r>
            <w:r>
              <w:rPr>
                <w:sz w:val="18"/>
                <w:szCs w:val="18"/>
              </w:rPr>
              <w:t>Εκτεταμένες ρωγμές στις πλάκες γρανίτη γύρω από κεντρική σχάρα ομβρίων. Σιντριβάνι που δεν λειτουργεί</w:t>
            </w:r>
          </w:p>
        </w:tc>
      </w:tr>
    </w:tbl>
    <w:p w14:paraId="3DA23CE8" w14:textId="77777777" w:rsidR="004519FF" w:rsidRDefault="004519FF" w:rsidP="004519FF">
      <w:pPr>
        <w:pageBreakBefore/>
      </w:pPr>
    </w:p>
    <w:tbl>
      <w:tblPr>
        <w:tblpPr w:leftFromText="180" w:rightFromText="180" w:horzAnchor="margin" w:tblpXSpec="center" w:tblpY="435"/>
        <w:tblW w:w="7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420"/>
      </w:tblGrid>
      <w:tr w:rsidR="004519FF" w14:paraId="33815F4B" w14:textId="77777777" w:rsidTr="007E343D">
        <w:tc>
          <w:tcPr>
            <w:tcW w:w="7420" w:type="dxa"/>
            <w:tcMar>
              <w:top w:w="160" w:type="dxa"/>
              <w:left w:w="80" w:type="dxa"/>
              <w:bottom w:w="160" w:type="dxa"/>
              <w:right w:w="80" w:type="dxa"/>
            </w:tcMar>
          </w:tcPr>
          <w:p w14:paraId="14076D7F" w14:textId="77777777" w:rsidR="004519FF" w:rsidRDefault="004519FF" w:rsidP="007E343D">
            <w:r>
              <w:rPr>
                <w:noProof/>
              </w:rPr>
              <w:drawing>
                <wp:inline distT="0" distB="0" distL="0" distR="0" wp14:anchorId="31A195EE" wp14:editId="1F01A2AE">
                  <wp:extent cx="4603898" cy="6138531"/>
                  <wp:effectExtent l="0" t="0" r="6350" b="0"/>
                  <wp:docPr id="1209451298" name="Εικόνα 120945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4603898" cy="6138531"/>
                          </a:xfrm>
                          <a:prstGeom prst="rect">
                            <a:avLst/>
                          </a:prstGeom>
                        </pic:spPr>
                      </pic:pic>
                    </a:graphicData>
                  </a:graphic>
                </wp:inline>
              </w:drawing>
            </w:r>
          </w:p>
          <w:p w14:paraId="7C00531C" w14:textId="77777777" w:rsidR="004519FF" w:rsidRDefault="004519FF" w:rsidP="007E343D">
            <w:pPr>
              <w:spacing w:before="100"/>
              <w:jc w:val="center"/>
            </w:pPr>
            <w:r>
              <w:rPr>
                <w:b/>
                <w:bCs/>
                <w:sz w:val="18"/>
                <w:szCs w:val="18"/>
              </w:rPr>
              <w:t xml:space="preserve">Εικόνα 13: </w:t>
            </w:r>
            <w:r>
              <w:rPr>
                <w:sz w:val="18"/>
                <w:szCs w:val="18"/>
              </w:rPr>
              <w:t xml:space="preserve">Πρόχειρη προστασία καλωδίων που έχει γίνει μόνιμη. Επικίνδυνη για πεζούς, πατίνια, καροτσάκια και μικρά ποδήλατα, </w:t>
            </w:r>
          </w:p>
        </w:tc>
      </w:tr>
    </w:tbl>
    <w:p w14:paraId="33E72D4F" w14:textId="40847CB4" w:rsidR="00FC5417" w:rsidRPr="006355D7" w:rsidRDefault="006355D7" w:rsidP="00EF2BEE">
      <w:pPr>
        <w:spacing w:after="0" w:line="360" w:lineRule="auto"/>
        <w:rPr>
          <w:rFonts w:ascii="Arial" w:hAnsi="Arial" w:cs="Arial"/>
          <w:sz w:val="24"/>
          <w:szCs w:val="24"/>
          <w:lang w:val="en-US"/>
        </w:rPr>
      </w:pPr>
      <w:r>
        <w:rPr>
          <w:rFonts w:ascii="Arial" w:hAnsi="Arial" w:cs="Arial"/>
          <w:sz w:val="24"/>
          <w:szCs w:val="24"/>
          <w:lang w:val="en-US"/>
        </w:rPr>
        <w:t>\</w:t>
      </w:r>
    </w:p>
    <w:sectPr w:rsidR="00FC5417" w:rsidRPr="006355D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F2ABD" w14:textId="77777777" w:rsidR="00E3463C" w:rsidRDefault="00E3463C" w:rsidP="00BD645F">
      <w:pPr>
        <w:spacing w:after="0" w:line="240" w:lineRule="auto"/>
      </w:pPr>
      <w:r>
        <w:separator/>
      </w:r>
    </w:p>
  </w:endnote>
  <w:endnote w:type="continuationSeparator" w:id="0">
    <w:p w14:paraId="3CCDE055" w14:textId="77777777" w:rsidR="00E3463C" w:rsidRDefault="00E3463C" w:rsidP="00B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9DE0E" w14:textId="77777777" w:rsidR="00E3463C" w:rsidRDefault="00E3463C" w:rsidP="00BD645F">
      <w:pPr>
        <w:spacing w:after="0" w:line="240" w:lineRule="auto"/>
      </w:pPr>
      <w:r>
        <w:separator/>
      </w:r>
    </w:p>
  </w:footnote>
  <w:footnote w:type="continuationSeparator" w:id="0">
    <w:p w14:paraId="5C1EDB7A" w14:textId="77777777" w:rsidR="00E3463C" w:rsidRDefault="00E3463C" w:rsidP="00B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07EA8"/>
    <w:multiLevelType w:val="multilevel"/>
    <w:tmpl w:val="99FA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A26CC"/>
    <w:multiLevelType w:val="hybridMultilevel"/>
    <w:tmpl w:val="48BCD226"/>
    <w:lvl w:ilvl="0" w:tplc="B62C369C">
      <w:start w:val="1"/>
      <w:numFmt w:val="bullet"/>
      <w:lvlText w:val="•"/>
      <w:lvlJc w:val="left"/>
      <w:pPr>
        <w:ind w:left="720" w:hanging="360"/>
      </w:pPr>
    </w:lvl>
    <w:lvl w:ilvl="1" w:tplc="74E26094">
      <w:numFmt w:val="decimal"/>
      <w:lvlText w:val=""/>
      <w:lvlJc w:val="left"/>
    </w:lvl>
    <w:lvl w:ilvl="2" w:tplc="8BBE9B9A">
      <w:numFmt w:val="decimal"/>
      <w:lvlText w:val=""/>
      <w:lvlJc w:val="left"/>
    </w:lvl>
    <w:lvl w:ilvl="3" w:tplc="0B9838D2">
      <w:numFmt w:val="decimal"/>
      <w:lvlText w:val=""/>
      <w:lvlJc w:val="left"/>
    </w:lvl>
    <w:lvl w:ilvl="4" w:tplc="4FEC7E86">
      <w:numFmt w:val="decimal"/>
      <w:lvlText w:val=""/>
      <w:lvlJc w:val="left"/>
    </w:lvl>
    <w:lvl w:ilvl="5" w:tplc="73E816CA">
      <w:numFmt w:val="decimal"/>
      <w:lvlText w:val=""/>
      <w:lvlJc w:val="left"/>
    </w:lvl>
    <w:lvl w:ilvl="6" w:tplc="C73031D0">
      <w:numFmt w:val="decimal"/>
      <w:lvlText w:val=""/>
      <w:lvlJc w:val="left"/>
    </w:lvl>
    <w:lvl w:ilvl="7" w:tplc="550C17FC">
      <w:numFmt w:val="decimal"/>
      <w:lvlText w:val=""/>
      <w:lvlJc w:val="left"/>
    </w:lvl>
    <w:lvl w:ilvl="8" w:tplc="971A4CF6">
      <w:numFmt w:val="decimal"/>
      <w:lvlText w:val=""/>
      <w:lvlJc w:val="left"/>
    </w:lvl>
  </w:abstractNum>
  <w:abstractNum w:abstractNumId="2" w15:restartNumberingAfterBreak="0">
    <w:nsid w:val="2F2F5271"/>
    <w:multiLevelType w:val="multilevel"/>
    <w:tmpl w:val="FAC2B08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15:restartNumberingAfterBreak="0">
    <w:nsid w:val="31955D5E"/>
    <w:multiLevelType w:val="hybridMultilevel"/>
    <w:tmpl w:val="70D4EED0"/>
    <w:lvl w:ilvl="0" w:tplc="44083412">
      <w:start w:val="1"/>
      <w:numFmt w:val="decimal"/>
      <w:lvlText w:val="%1."/>
      <w:lvlJc w:val="left"/>
      <w:pPr>
        <w:ind w:left="720" w:hanging="360"/>
      </w:pPr>
    </w:lvl>
    <w:lvl w:ilvl="1" w:tplc="0B0893D2">
      <w:numFmt w:val="decimal"/>
      <w:lvlText w:val=""/>
      <w:lvlJc w:val="left"/>
    </w:lvl>
    <w:lvl w:ilvl="2" w:tplc="5E8C970C">
      <w:numFmt w:val="decimal"/>
      <w:lvlText w:val=""/>
      <w:lvlJc w:val="left"/>
    </w:lvl>
    <w:lvl w:ilvl="3" w:tplc="1CD46826">
      <w:numFmt w:val="decimal"/>
      <w:lvlText w:val=""/>
      <w:lvlJc w:val="left"/>
    </w:lvl>
    <w:lvl w:ilvl="4" w:tplc="0E0883A4">
      <w:numFmt w:val="decimal"/>
      <w:lvlText w:val=""/>
      <w:lvlJc w:val="left"/>
    </w:lvl>
    <w:lvl w:ilvl="5" w:tplc="B47432F2">
      <w:numFmt w:val="decimal"/>
      <w:lvlText w:val=""/>
      <w:lvlJc w:val="left"/>
    </w:lvl>
    <w:lvl w:ilvl="6" w:tplc="D69A6C34">
      <w:numFmt w:val="decimal"/>
      <w:lvlText w:val=""/>
      <w:lvlJc w:val="left"/>
    </w:lvl>
    <w:lvl w:ilvl="7" w:tplc="A98CDBDA">
      <w:numFmt w:val="decimal"/>
      <w:lvlText w:val=""/>
      <w:lvlJc w:val="left"/>
    </w:lvl>
    <w:lvl w:ilvl="8" w:tplc="FD1CDC96">
      <w:numFmt w:val="decimal"/>
      <w:lvlText w:val=""/>
      <w:lvlJc w:val="left"/>
    </w:lvl>
  </w:abstractNum>
  <w:num w:numId="1" w16cid:durableId="2093508999">
    <w:abstractNumId w:val="0"/>
  </w:num>
  <w:num w:numId="2" w16cid:durableId="1657949463">
    <w:abstractNumId w:val="2"/>
  </w:num>
  <w:num w:numId="3" w16cid:durableId="2012289010">
    <w:abstractNumId w:val="1"/>
    <w:lvlOverride w:ilvl="0">
      <w:startOverride w:val="1"/>
    </w:lvlOverride>
  </w:num>
  <w:num w:numId="4" w16cid:durableId="85584704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E44"/>
    <w:rsid w:val="00035E9E"/>
    <w:rsid w:val="000F2951"/>
    <w:rsid w:val="000F4275"/>
    <w:rsid w:val="00135F9E"/>
    <w:rsid w:val="001558D7"/>
    <w:rsid w:val="00190D26"/>
    <w:rsid w:val="0022088D"/>
    <w:rsid w:val="002657D8"/>
    <w:rsid w:val="00280679"/>
    <w:rsid w:val="00296D24"/>
    <w:rsid w:val="00330AA5"/>
    <w:rsid w:val="004519FF"/>
    <w:rsid w:val="00481381"/>
    <w:rsid w:val="004B6ED9"/>
    <w:rsid w:val="00504033"/>
    <w:rsid w:val="00554075"/>
    <w:rsid w:val="005556DB"/>
    <w:rsid w:val="00560EA9"/>
    <w:rsid w:val="005D37B5"/>
    <w:rsid w:val="005E34E9"/>
    <w:rsid w:val="005E59C2"/>
    <w:rsid w:val="006355D7"/>
    <w:rsid w:val="006721F0"/>
    <w:rsid w:val="006B11A8"/>
    <w:rsid w:val="006E3E44"/>
    <w:rsid w:val="00751D5A"/>
    <w:rsid w:val="0078105B"/>
    <w:rsid w:val="007B732E"/>
    <w:rsid w:val="00804BF8"/>
    <w:rsid w:val="00893A74"/>
    <w:rsid w:val="00931CCE"/>
    <w:rsid w:val="009D23EE"/>
    <w:rsid w:val="00A679D3"/>
    <w:rsid w:val="00AB5F75"/>
    <w:rsid w:val="00AC5D45"/>
    <w:rsid w:val="00AD18CC"/>
    <w:rsid w:val="00B60295"/>
    <w:rsid w:val="00BD645F"/>
    <w:rsid w:val="00C1776B"/>
    <w:rsid w:val="00CE1577"/>
    <w:rsid w:val="00D44F9B"/>
    <w:rsid w:val="00D94D94"/>
    <w:rsid w:val="00DA530B"/>
    <w:rsid w:val="00DB1B45"/>
    <w:rsid w:val="00E00D49"/>
    <w:rsid w:val="00E3463C"/>
    <w:rsid w:val="00E34698"/>
    <w:rsid w:val="00E57472"/>
    <w:rsid w:val="00E81AE9"/>
    <w:rsid w:val="00E964A0"/>
    <w:rsid w:val="00ED748B"/>
    <w:rsid w:val="00EE39E6"/>
    <w:rsid w:val="00EF2BEE"/>
    <w:rsid w:val="00FB4111"/>
    <w:rsid w:val="00FC5417"/>
    <w:rsid w:val="00FF547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3BAE4"/>
  <w15:chartTrackingRefBased/>
  <w15:docId w15:val="{761F2AF6-69D9-427B-A633-EB6970DCA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6E3E4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Char"/>
    <w:uiPriority w:val="9"/>
    <w:semiHidden/>
    <w:unhideWhenUsed/>
    <w:qFormat/>
    <w:rsid w:val="006E3E4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Char"/>
    <w:uiPriority w:val="9"/>
    <w:semiHidden/>
    <w:unhideWhenUsed/>
    <w:qFormat/>
    <w:rsid w:val="006E3E44"/>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Char"/>
    <w:uiPriority w:val="9"/>
    <w:semiHidden/>
    <w:unhideWhenUsed/>
    <w:qFormat/>
    <w:rsid w:val="006E3E44"/>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Char"/>
    <w:uiPriority w:val="9"/>
    <w:semiHidden/>
    <w:unhideWhenUsed/>
    <w:qFormat/>
    <w:rsid w:val="006E3E44"/>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Char"/>
    <w:uiPriority w:val="9"/>
    <w:semiHidden/>
    <w:unhideWhenUsed/>
    <w:qFormat/>
    <w:rsid w:val="006E3E4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E3E4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E3E4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E3E4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E3E44"/>
    <w:rPr>
      <w:rFonts w:asciiTheme="majorHAnsi" w:eastAsiaTheme="majorEastAsia" w:hAnsiTheme="majorHAnsi" w:cstheme="majorBidi"/>
      <w:color w:val="2E74B5" w:themeColor="accent1" w:themeShade="BF"/>
      <w:sz w:val="40"/>
      <w:szCs w:val="40"/>
    </w:rPr>
  </w:style>
  <w:style w:type="character" w:customStyle="1" w:styleId="2Char">
    <w:name w:val="Επικεφαλίδα 2 Char"/>
    <w:basedOn w:val="a0"/>
    <w:link w:val="2"/>
    <w:uiPriority w:val="9"/>
    <w:semiHidden/>
    <w:rsid w:val="006E3E44"/>
    <w:rPr>
      <w:rFonts w:asciiTheme="majorHAnsi" w:eastAsiaTheme="majorEastAsia" w:hAnsiTheme="majorHAnsi" w:cstheme="majorBidi"/>
      <w:color w:val="2E74B5" w:themeColor="accent1" w:themeShade="BF"/>
      <w:sz w:val="32"/>
      <w:szCs w:val="32"/>
    </w:rPr>
  </w:style>
  <w:style w:type="character" w:customStyle="1" w:styleId="3Char">
    <w:name w:val="Επικεφαλίδα 3 Char"/>
    <w:basedOn w:val="a0"/>
    <w:link w:val="3"/>
    <w:uiPriority w:val="9"/>
    <w:semiHidden/>
    <w:rsid w:val="006E3E44"/>
    <w:rPr>
      <w:rFonts w:eastAsiaTheme="majorEastAsia" w:cstheme="majorBidi"/>
      <w:color w:val="2E74B5" w:themeColor="accent1" w:themeShade="BF"/>
      <w:sz w:val="28"/>
      <w:szCs w:val="28"/>
    </w:rPr>
  </w:style>
  <w:style w:type="character" w:customStyle="1" w:styleId="4Char">
    <w:name w:val="Επικεφαλίδα 4 Char"/>
    <w:basedOn w:val="a0"/>
    <w:link w:val="4"/>
    <w:uiPriority w:val="9"/>
    <w:semiHidden/>
    <w:rsid w:val="006E3E44"/>
    <w:rPr>
      <w:rFonts w:eastAsiaTheme="majorEastAsia" w:cstheme="majorBidi"/>
      <w:i/>
      <w:iCs/>
      <w:color w:val="2E74B5" w:themeColor="accent1" w:themeShade="BF"/>
    </w:rPr>
  </w:style>
  <w:style w:type="character" w:customStyle="1" w:styleId="5Char">
    <w:name w:val="Επικεφαλίδα 5 Char"/>
    <w:basedOn w:val="a0"/>
    <w:link w:val="5"/>
    <w:uiPriority w:val="9"/>
    <w:semiHidden/>
    <w:rsid w:val="006E3E44"/>
    <w:rPr>
      <w:rFonts w:eastAsiaTheme="majorEastAsia" w:cstheme="majorBidi"/>
      <w:color w:val="2E74B5" w:themeColor="accent1" w:themeShade="BF"/>
    </w:rPr>
  </w:style>
  <w:style w:type="character" w:customStyle="1" w:styleId="6Char">
    <w:name w:val="Επικεφαλίδα 6 Char"/>
    <w:basedOn w:val="a0"/>
    <w:link w:val="6"/>
    <w:uiPriority w:val="9"/>
    <w:semiHidden/>
    <w:rsid w:val="006E3E4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E3E4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E3E4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E3E44"/>
    <w:rPr>
      <w:rFonts w:eastAsiaTheme="majorEastAsia" w:cstheme="majorBidi"/>
      <w:color w:val="272727" w:themeColor="text1" w:themeTint="D8"/>
    </w:rPr>
  </w:style>
  <w:style w:type="paragraph" w:styleId="a3">
    <w:name w:val="Title"/>
    <w:basedOn w:val="a"/>
    <w:next w:val="a"/>
    <w:link w:val="Char"/>
    <w:uiPriority w:val="10"/>
    <w:qFormat/>
    <w:rsid w:val="006E3E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E3E4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E3E4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E3E4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E3E44"/>
    <w:pPr>
      <w:spacing w:before="160"/>
      <w:jc w:val="center"/>
    </w:pPr>
    <w:rPr>
      <w:i/>
      <w:iCs/>
      <w:color w:val="404040" w:themeColor="text1" w:themeTint="BF"/>
    </w:rPr>
  </w:style>
  <w:style w:type="character" w:customStyle="1" w:styleId="Char1">
    <w:name w:val="Απόσπασμα Char"/>
    <w:basedOn w:val="a0"/>
    <w:link w:val="a5"/>
    <w:uiPriority w:val="29"/>
    <w:rsid w:val="006E3E44"/>
    <w:rPr>
      <w:i/>
      <w:iCs/>
      <w:color w:val="404040" w:themeColor="text1" w:themeTint="BF"/>
    </w:rPr>
  </w:style>
  <w:style w:type="paragraph" w:styleId="a6">
    <w:name w:val="List Paragraph"/>
    <w:basedOn w:val="a"/>
    <w:qFormat/>
    <w:rsid w:val="006E3E44"/>
    <w:pPr>
      <w:ind w:left="720"/>
      <w:contextualSpacing/>
    </w:pPr>
  </w:style>
  <w:style w:type="character" w:styleId="a7">
    <w:name w:val="Intense Emphasis"/>
    <w:basedOn w:val="a0"/>
    <w:uiPriority w:val="21"/>
    <w:qFormat/>
    <w:rsid w:val="006E3E44"/>
    <w:rPr>
      <w:i/>
      <w:iCs/>
      <w:color w:val="2E74B5" w:themeColor="accent1" w:themeShade="BF"/>
    </w:rPr>
  </w:style>
  <w:style w:type="paragraph" w:styleId="a8">
    <w:name w:val="Intense Quote"/>
    <w:basedOn w:val="a"/>
    <w:next w:val="a"/>
    <w:link w:val="Char2"/>
    <w:uiPriority w:val="30"/>
    <w:qFormat/>
    <w:rsid w:val="006E3E4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har2">
    <w:name w:val="Έντονο απόσπ. Char"/>
    <w:basedOn w:val="a0"/>
    <w:link w:val="a8"/>
    <w:uiPriority w:val="30"/>
    <w:rsid w:val="006E3E44"/>
    <w:rPr>
      <w:i/>
      <w:iCs/>
      <w:color w:val="2E74B5" w:themeColor="accent1" w:themeShade="BF"/>
    </w:rPr>
  </w:style>
  <w:style w:type="character" w:styleId="a9">
    <w:name w:val="Intense Reference"/>
    <w:basedOn w:val="a0"/>
    <w:uiPriority w:val="32"/>
    <w:qFormat/>
    <w:rsid w:val="006E3E44"/>
    <w:rPr>
      <w:b/>
      <w:bCs/>
      <w:smallCaps/>
      <w:color w:val="2E74B5" w:themeColor="accent1" w:themeShade="BF"/>
      <w:spacing w:val="5"/>
    </w:rPr>
  </w:style>
  <w:style w:type="paragraph" w:styleId="aa">
    <w:name w:val="header"/>
    <w:basedOn w:val="a"/>
    <w:link w:val="Char3"/>
    <w:uiPriority w:val="99"/>
    <w:unhideWhenUsed/>
    <w:rsid w:val="00BD645F"/>
    <w:pPr>
      <w:tabs>
        <w:tab w:val="center" w:pos="4320"/>
        <w:tab w:val="right" w:pos="8640"/>
      </w:tabs>
      <w:spacing w:after="0" w:line="240" w:lineRule="auto"/>
    </w:pPr>
  </w:style>
  <w:style w:type="character" w:customStyle="1" w:styleId="Char3">
    <w:name w:val="Κεφαλίδα Char"/>
    <w:basedOn w:val="a0"/>
    <w:link w:val="aa"/>
    <w:uiPriority w:val="99"/>
    <w:rsid w:val="00BD645F"/>
  </w:style>
  <w:style w:type="paragraph" w:styleId="ab">
    <w:name w:val="footer"/>
    <w:basedOn w:val="a"/>
    <w:link w:val="Char4"/>
    <w:uiPriority w:val="99"/>
    <w:unhideWhenUsed/>
    <w:rsid w:val="00BD645F"/>
    <w:pPr>
      <w:tabs>
        <w:tab w:val="center" w:pos="4320"/>
        <w:tab w:val="right" w:pos="8640"/>
      </w:tabs>
      <w:spacing w:after="0" w:line="240" w:lineRule="auto"/>
    </w:pPr>
  </w:style>
  <w:style w:type="character" w:customStyle="1" w:styleId="Char4">
    <w:name w:val="Υποσέλιδο Char"/>
    <w:basedOn w:val="a0"/>
    <w:link w:val="ab"/>
    <w:uiPriority w:val="99"/>
    <w:rsid w:val="00BD6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946</Words>
  <Characters>5109</Characters>
  <Application>Microsoft Office Word</Application>
  <DocSecurity>0</DocSecurity>
  <Lines>42</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2026-06-22T11:51:00Z</cp:lastPrinted>
  <dcterms:created xsi:type="dcterms:W3CDTF">2026-06-28T06:54:00Z</dcterms:created>
  <dcterms:modified xsi:type="dcterms:W3CDTF">2026-06-28T07:08:00Z</dcterms:modified>
</cp:coreProperties>
</file>