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364" w:rsidRPr="004F1364" w:rsidRDefault="004F1364" w:rsidP="004F1364">
      <w:pPr>
        <w:pStyle w:val="Web"/>
        <w:shd w:val="clear" w:color="auto" w:fill="FFFFFF"/>
        <w:jc w:val="right"/>
        <w:rPr>
          <w:rStyle w:val="a7"/>
          <w:rFonts w:ascii="Tahoma" w:hAnsi="Tahoma" w:cs="Tahoma"/>
          <w:b/>
          <w:i w:val="0"/>
        </w:rPr>
      </w:pPr>
      <w:r w:rsidRPr="004F1364">
        <w:rPr>
          <w:rStyle w:val="a7"/>
          <w:rFonts w:ascii="Tahoma" w:hAnsi="Tahoma" w:cs="Tahoma"/>
          <w:b/>
          <w:i w:val="0"/>
        </w:rPr>
        <w:t>Αθήνα, 27 Μαΐου 2026</w:t>
      </w:r>
    </w:p>
    <w:p w:rsidR="004F1364" w:rsidRDefault="004F1364" w:rsidP="004F1364">
      <w:pPr>
        <w:jc w:val="center"/>
        <w:rPr>
          <w:rStyle w:val="a6"/>
          <w:bCs w:val="0"/>
          <w:sz w:val="28"/>
          <w:szCs w:val="28"/>
        </w:rPr>
      </w:pPr>
      <w:r>
        <w:rPr>
          <w:rStyle w:val="a6"/>
          <w:rFonts w:ascii="Tahoma" w:hAnsi="Tahoma" w:cs="Tahoma"/>
          <w:sz w:val="28"/>
          <w:szCs w:val="28"/>
        </w:rPr>
        <w:t>ΔΕΛΤΙΟ ΤΥΠΟΥ</w:t>
      </w:r>
    </w:p>
    <w:p w:rsidR="004F1364" w:rsidRDefault="004F1364" w:rsidP="004F1364">
      <w:pPr>
        <w:jc w:val="both"/>
        <w:rPr>
          <w:rStyle w:val="a6"/>
          <w:rFonts w:ascii="Tahoma" w:hAnsi="Tahoma" w:cs="Tahoma"/>
          <w:b w:val="0"/>
          <w:bCs w:val="0"/>
        </w:rPr>
      </w:pPr>
    </w:p>
    <w:p w:rsidR="004F1364" w:rsidRDefault="00BB101D" w:rsidP="004F1364">
      <w:pPr>
        <w:jc w:val="center"/>
        <w:rPr>
          <w:rStyle w:val="a6"/>
          <w:rFonts w:ascii="Tahoma" w:hAnsi="Tahoma" w:cs="Tahoma"/>
          <w:bCs w:val="0"/>
          <w:sz w:val="28"/>
          <w:szCs w:val="28"/>
        </w:rPr>
      </w:pPr>
      <w:r>
        <w:rPr>
          <w:rStyle w:val="a6"/>
          <w:rFonts w:ascii="Tahoma" w:hAnsi="Tahoma" w:cs="Tahoma"/>
          <w:sz w:val="28"/>
          <w:szCs w:val="28"/>
        </w:rPr>
        <w:t>ΕΛ.ΑΣ.</w:t>
      </w:r>
      <w:r w:rsidR="004F1364">
        <w:rPr>
          <w:rStyle w:val="a6"/>
          <w:rFonts w:ascii="Tahoma" w:hAnsi="Tahoma" w:cs="Tahoma"/>
          <w:sz w:val="28"/>
          <w:szCs w:val="28"/>
        </w:rPr>
        <w:t>:Απαγόρευση κυκλοφορίας φορτηγών άνω των 3,5 τόνων κατά την περίοδο εορτασμού της Πεντηκοστής και του Αγίου Πνεύματος</w:t>
      </w:r>
    </w:p>
    <w:p w:rsidR="004F1364" w:rsidRDefault="004F1364" w:rsidP="004F1364">
      <w:pPr>
        <w:pStyle w:val="Web"/>
        <w:jc w:val="both"/>
        <w:rPr>
          <w:color w:val="222222"/>
          <w:shd w:val="clear" w:color="auto" w:fill="FFFFFF"/>
        </w:rPr>
      </w:pPr>
      <w:r>
        <w:rPr>
          <w:rFonts w:ascii="Tahoma" w:hAnsi="Tahoma" w:cs="Tahoma"/>
          <w:color w:val="222222"/>
          <w:shd w:val="clear" w:color="auto" w:fill="FFFFFF"/>
        </w:rPr>
        <w:t>Για την ασφαλέστερη κίνηση των οχημάτων και τη βελτίωση της οδικής κυκλοφορίας κατά την περίοδο του εορτασμού της Πεντηκοστής και Αγίου Πνεύματος, εκτός των μέτρων διευκόλυνσης της κυκλοφορίας που θα ληφθούν σε τοπικό επίπεδο, θα ισχύσει και απαγόρευση κίνησης φορτηγών αυτοκινήτων μεγίστου επιτρεπόμενου βάρους άνω των 3,5 τόνων ως κατωτέρω:</w:t>
      </w:r>
    </w:p>
    <w:p w:rsidR="004F1364" w:rsidRDefault="004F1364" w:rsidP="004F1364">
      <w:pPr>
        <w:autoSpaceDE w:val="0"/>
        <w:autoSpaceDN w:val="0"/>
        <w:adjustRightInd w:val="0"/>
        <w:jc w:val="both"/>
        <w:rPr>
          <w:rFonts w:ascii="Tahoma" w:hAnsi="Tahoma" w:cs="Tahoma"/>
          <w:b/>
          <w:color w:val="222222"/>
          <w:shd w:val="clear" w:color="auto" w:fill="FFFFFF"/>
        </w:rPr>
      </w:pPr>
      <w:r>
        <w:rPr>
          <w:rFonts w:ascii="Tahoma" w:hAnsi="Tahoma" w:cs="Tahoma"/>
          <w:b/>
          <w:color w:val="222222"/>
          <w:shd w:val="clear" w:color="auto" w:fill="FFFFFF"/>
        </w:rPr>
        <w:t>Την Παρασκευή 29 Μαΐου 2026, από ώρα 16:00 έως 22:00 και το Σάββατο 30 Μαΐου 2026, από ώρα 08:00 έως 13:00:</w:t>
      </w:r>
    </w:p>
    <w:p w:rsidR="004F1364" w:rsidRDefault="004F1364" w:rsidP="004F1364">
      <w:pPr>
        <w:autoSpaceDE w:val="0"/>
        <w:autoSpaceDN w:val="0"/>
        <w:adjustRightInd w:val="0"/>
        <w:jc w:val="both"/>
        <w:rPr>
          <w:rFonts w:ascii="Tahoma" w:hAnsi="Tahoma" w:cs="Tahoma"/>
          <w:b/>
          <w:color w:val="222222"/>
          <w:shd w:val="clear" w:color="auto" w:fill="FFFFFF"/>
        </w:rPr>
      </w:pPr>
    </w:p>
    <w:p w:rsidR="004F1364" w:rsidRDefault="004F1364" w:rsidP="004F1364">
      <w:pPr>
        <w:numPr>
          <w:ilvl w:val="0"/>
          <w:numId w:val="8"/>
        </w:numPr>
        <w:ind w:left="426"/>
        <w:jc w:val="both"/>
        <w:rPr>
          <w:rFonts w:ascii="Tahoma" w:hAnsi="Tahoma" w:cs="Tahoma"/>
        </w:rPr>
      </w:pPr>
      <w:r>
        <w:rPr>
          <w:rFonts w:ascii="Tahoma" w:hAnsi="Tahoma" w:cs="Tahoma"/>
          <w:bCs/>
        </w:rPr>
        <w:t>Στον αυτοκινητόδρομο Α8 (Αθήνα-</w:t>
      </w:r>
      <w:proofErr w:type="spellStart"/>
      <w:r>
        <w:rPr>
          <w:rFonts w:ascii="Tahoma" w:hAnsi="Tahoma" w:cs="Tahoma"/>
          <w:bCs/>
        </w:rPr>
        <w:t>Πάτρα</w:t>
      </w:r>
      <w:proofErr w:type="spellEnd"/>
      <w:r>
        <w:rPr>
          <w:rFonts w:ascii="Tahoma" w:hAnsi="Tahoma" w:cs="Tahoma"/>
          <w:bCs/>
        </w:rPr>
        <w:t>) από τα Διόδια Ελευσίνας (Χ.Θ. 26+500) μέχρι τα Διόδια Ρίου (Χ.Θ. 199+660) στην κατεύθυνση προς Πάτρα.</w:t>
      </w:r>
    </w:p>
    <w:p w:rsidR="004F1364" w:rsidRDefault="004F1364" w:rsidP="004F1364">
      <w:pPr>
        <w:pStyle w:val="a8"/>
        <w:numPr>
          <w:ilvl w:val="0"/>
          <w:numId w:val="8"/>
        </w:numPr>
        <w:ind w:left="426" w:right="-52"/>
        <w:jc w:val="both"/>
        <w:rPr>
          <w:rFonts w:ascii="Tahoma" w:hAnsi="Tahoma" w:cs="Tahoma"/>
          <w:bCs/>
        </w:rPr>
      </w:pPr>
      <w:r>
        <w:rPr>
          <w:rFonts w:ascii="Tahoma" w:hAnsi="Tahoma" w:cs="Tahoma"/>
          <w:bCs/>
        </w:rPr>
        <w:t xml:space="preserve">Στον αυτοκινητόδρομο Α1 (Αθήνα-Θεσσαλονίκη-Εύζωνοι), από τον κόμβο Αγ. Στεφάνου (Κρυονέρι) (Χ.Θ. 27+960) μέχρι τον κόμβο Ραχών Φθιώτιδας (Χ.Θ. 242+479), από τα διόδια </w:t>
      </w:r>
      <w:proofErr w:type="spellStart"/>
      <w:r>
        <w:rPr>
          <w:rFonts w:ascii="Tahoma" w:hAnsi="Tahoma" w:cs="Tahoma"/>
          <w:bCs/>
        </w:rPr>
        <w:t>Μακρυχωρίου</w:t>
      </w:r>
      <w:proofErr w:type="spellEnd"/>
      <w:r>
        <w:rPr>
          <w:rFonts w:ascii="Tahoma" w:hAnsi="Tahoma" w:cs="Tahoma"/>
          <w:bCs/>
        </w:rPr>
        <w:t xml:space="preserve"> (Χ.Θ. 374+291) μέχρι τον κόμβο Λεπτοκαρυάς (Χ.Θ. 410+359) στην κατεύθυνση προς Θεσσαλονίκη.</w:t>
      </w:r>
    </w:p>
    <w:p w:rsidR="004F1364" w:rsidRDefault="004F1364" w:rsidP="004F1364">
      <w:pPr>
        <w:numPr>
          <w:ilvl w:val="0"/>
          <w:numId w:val="8"/>
        </w:numPr>
        <w:ind w:left="426"/>
        <w:jc w:val="both"/>
        <w:rPr>
          <w:rFonts w:ascii="Tahoma" w:hAnsi="Tahoma" w:cs="Tahoma"/>
        </w:rPr>
      </w:pPr>
      <w:r>
        <w:rPr>
          <w:rFonts w:ascii="Tahoma" w:hAnsi="Tahoma" w:cs="Tahoma"/>
        </w:rPr>
        <w:t xml:space="preserve">Στην Εθνική Οδό Θεσσαλονίκης-Ν. Μουδανιών, από τη γέφυρα Θέρμης έως τον κόμβο Ν. Μουδανιών (61,5 </w:t>
      </w:r>
      <w:proofErr w:type="spellStart"/>
      <w:r>
        <w:rPr>
          <w:rFonts w:ascii="Tahoma" w:hAnsi="Tahoma" w:cs="Tahoma"/>
        </w:rPr>
        <w:t>χλμ</w:t>
      </w:r>
      <w:proofErr w:type="spellEnd"/>
      <w:r>
        <w:rPr>
          <w:rFonts w:ascii="Tahoma" w:hAnsi="Tahoma" w:cs="Tahoma"/>
        </w:rPr>
        <w:t>) στην κατεύθυνση προς Χαλκιδική.</w:t>
      </w:r>
    </w:p>
    <w:p w:rsidR="004F1364" w:rsidRDefault="004F1364" w:rsidP="004F1364">
      <w:pPr>
        <w:pStyle w:val="a8"/>
        <w:numPr>
          <w:ilvl w:val="0"/>
          <w:numId w:val="8"/>
        </w:numPr>
        <w:ind w:left="426" w:right="-52"/>
        <w:jc w:val="both"/>
        <w:rPr>
          <w:rFonts w:ascii="Tahoma" w:hAnsi="Tahoma" w:cs="Tahoma"/>
          <w:bCs/>
        </w:rPr>
      </w:pPr>
      <w:r>
        <w:rPr>
          <w:rFonts w:ascii="Tahoma" w:hAnsi="Tahoma" w:cs="Tahoma"/>
          <w:bCs/>
        </w:rPr>
        <w:t>Στον αυτοκινητόδρομο Α11 (</w:t>
      </w:r>
      <w:proofErr w:type="spellStart"/>
      <w:r>
        <w:rPr>
          <w:rFonts w:ascii="Tahoma" w:hAnsi="Tahoma" w:cs="Tahoma"/>
          <w:bCs/>
        </w:rPr>
        <w:t>Σχηματάρι</w:t>
      </w:r>
      <w:proofErr w:type="spellEnd"/>
      <w:r>
        <w:rPr>
          <w:rFonts w:ascii="Tahoma" w:hAnsi="Tahoma" w:cs="Tahoma"/>
          <w:bCs/>
        </w:rPr>
        <w:t xml:space="preserve"> - Χαλκίδα), από τη διασταύρωσή της με τον αυτοκινητόδρομο Α1 (Χ.Θ. 65+820) μέχρι την υψηλή γέφυρα Χαλκίδας (Χ.Θ. 12+300) στην κατεύθυνση προς Χαλκίδα.</w:t>
      </w:r>
    </w:p>
    <w:p w:rsidR="004F1364" w:rsidRDefault="004F1364" w:rsidP="004F1364">
      <w:pPr>
        <w:numPr>
          <w:ilvl w:val="0"/>
          <w:numId w:val="8"/>
        </w:numPr>
        <w:ind w:left="426"/>
        <w:jc w:val="both"/>
        <w:rPr>
          <w:rFonts w:ascii="Tahoma" w:hAnsi="Tahoma" w:cs="Tahoma"/>
        </w:rPr>
      </w:pPr>
      <w:r>
        <w:rPr>
          <w:rFonts w:ascii="Tahoma" w:hAnsi="Tahoma" w:cs="Tahoma"/>
          <w:bCs/>
        </w:rPr>
        <w:t xml:space="preserve">Στην Εθνική οδό Θεσσαλονίκης - Καβάλας, από το 11ο </w:t>
      </w:r>
      <w:proofErr w:type="spellStart"/>
      <w:r>
        <w:rPr>
          <w:rFonts w:ascii="Tahoma" w:hAnsi="Tahoma" w:cs="Tahoma"/>
          <w:bCs/>
        </w:rPr>
        <w:t>χλμ</w:t>
      </w:r>
      <w:proofErr w:type="spellEnd"/>
      <w:r>
        <w:rPr>
          <w:rFonts w:ascii="Tahoma" w:hAnsi="Tahoma" w:cs="Tahoma"/>
          <w:bCs/>
        </w:rPr>
        <w:t>. (Χ.Θ.11+340) μέχρι τη διασταύρωση Λέων Αμφίπολης (Χ.Θ. 97 + 550) στην κατεύθυνση προς Καβάλα</w:t>
      </w:r>
      <w:r>
        <w:rPr>
          <w:rFonts w:ascii="Tahoma" w:hAnsi="Tahoma" w:cs="Tahoma"/>
        </w:rPr>
        <w:t xml:space="preserve"> </w:t>
      </w:r>
    </w:p>
    <w:p w:rsidR="004F1364" w:rsidRDefault="004F1364" w:rsidP="004F1364">
      <w:pPr>
        <w:pStyle w:val="a8"/>
        <w:numPr>
          <w:ilvl w:val="0"/>
          <w:numId w:val="8"/>
        </w:numPr>
        <w:ind w:left="426" w:right="-52"/>
        <w:jc w:val="both"/>
        <w:rPr>
          <w:rFonts w:ascii="Tahoma" w:hAnsi="Tahoma" w:cs="Tahoma"/>
          <w:bCs/>
        </w:rPr>
      </w:pPr>
      <w:r>
        <w:rPr>
          <w:rFonts w:ascii="Tahoma" w:hAnsi="Tahoma" w:cs="Tahoma"/>
          <w:bCs/>
        </w:rPr>
        <w:t>Στον αυτοκινητόδρομο Α5 (Ιόνια Οδός) από τη Γέφυρα Ρίου - Αντιρρίου «Χαρίλαος Τρικούπης» (περιοχή Ρίου Χ.Θ. 1+558,47) έως το πέρας της Ιόνιας Οδού (Χ.Θ. 200+991) στην κατεύθυνση προς Ιωάννινα.</w:t>
      </w:r>
    </w:p>
    <w:p w:rsidR="004F1364" w:rsidRDefault="004F1364" w:rsidP="004F1364">
      <w:pPr>
        <w:numPr>
          <w:ilvl w:val="0"/>
          <w:numId w:val="8"/>
        </w:numPr>
        <w:ind w:left="426"/>
        <w:jc w:val="both"/>
        <w:rPr>
          <w:rFonts w:ascii="Tahoma" w:hAnsi="Tahoma" w:cs="Tahoma"/>
        </w:rPr>
      </w:pPr>
      <w:r>
        <w:rPr>
          <w:rFonts w:ascii="Tahoma" w:hAnsi="Tahoma" w:cs="Tahoma"/>
          <w:bCs/>
        </w:rPr>
        <w:lastRenderedPageBreak/>
        <w:t>Στον αυτοκινητόδρομο Α7 (Κεντρικής Πελοποννήσου), από τον Α/Κ Κορίνθου (Χ.Θ. 85+300) έως τον Ισόπεδο Κυκλικό Κόμβο Σπάρτης (Χ.Θ. 240+800) (Περιμετρική Καλαμάτας) στην κατεύθυνση προς Καλαμάτα.</w:t>
      </w:r>
    </w:p>
    <w:p w:rsidR="004F1364" w:rsidRDefault="004F1364" w:rsidP="004F1364">
      <w:pPr>
        <w:numPr>
          <w:ilvl w:val="0"/>
          <w:numId w:val="8"/>
        </w:numPr>
        <w:ind w:left="426"/>
        <w:jc w:val="both"/>
        <w:rPr>
          <w:rFonts w:ascii="Tahoma" w:hAnsi="Tahoma" w:cs="Tahoma"/>
        </w:rPr>
      </w:pPr>
      <w:r>
        <w:rPr>
          <w:rFonts w:ascii="Tahoma" w:hAnsi="Tahoma" w:cs="Tahoma"/>
          <w:bCs/>
        </w:rPr>
        <w:t>Στον αυτοκινητόδρομο Α71 (</w:t>
      </w:r>
      <w:proofErr w:type="spellStart"/>
      <w:r>
        <w:rPr>
          <w:rFonts w:ascii="Tahoma" w:hAnsi="Tahoma" w:cs="Tahoma"/>
          <w:bCs/>
        </w:rPr>
        <w:t>Λεύκτρο</w:t>
      </w:r>
      <w:proofErr w:type="spellEnd"/>
      <w:r>
        <w:rPr>
          <w:rFonts w:ascii="Tahoma" w:hAnsi="Tahoma" w:cs="Tahoma"/>
          <w:bCs/>
        </w:rPr>
        <w:t xml:space="preserve">-Σπάρτη) από τον Α/Κ </w:t>
      </w:r>
      <w:proofErr w:type="spellStart"/>
      <w:r>
        <w:rPr>
          <w:rFonts w:ascii="Tahoma" w:hAnsi="Tahoma" w:cs="Tahoma"/>
          <w:bCs/>
        </w:rPr>
        <w:t>Λεύκτρου</w:t>
      </w:r>
      <w:proofErr w:type="spellEnd"/>
      <w:r>
        <w:rPr>
          <w:rFonts w:ascii="Tahoma" w:hAnsi="Tahoma" w:cs="Tahoma"/>
          <w:bCs/>
        </w:rPr>
        <w:t xml:space="preserve"> (0+000) έως τον Α/Κ Σπάρτης (Χ.Θ. 45+000) στην κατεύθυνση προς Σπάρτη.</w:t>
      </w:r>
    </w:p>
    <w:p w:rsidR="004F1364" w:rsidRDefault="004F1364" w:rsidP="004F1364">
      <w:pPr>
        <w:pStyle w:val="a8"/>
        <w:numPr>
          <w:ilvl w:val="0"/>
          <w:numId w:val="8"/>
        </w:numPr>
        <w:ind w:left="426" w:right="-52"/>
        <w:jc w:val="both"/>
        <w:rPr>
          <w:rFonts w:ascii="Tahoma" w:hAnsi="Tahoma" w:cs="Tahoma"/>
          <w:bCs/>
        </w:rPr>
      </w:pPr>
      <w:r>
        <w:rPr>
          <w:rFonts w:ascii="Tahoma" w:hAnsi="Tahoma" w:cs="Tahoma"/>
          <w:bCs/>
        </w:rPr>
        <w:t>Στην Εθνική Οδό Αντιρρίου - Άρτας - Ιωαννίνων στην κατεύθυνση προς Ιωάννινα.</w:t>
      </w:r>
    </w:p>
    <w:p w:rsidR="004F1364" w:rsidRDefault="004F1364" w:rsidP="004F1364">
      <w:pPr>
        <w:pStyle w:val="a8"/>
        <w:numPr>
          <w:ilvl w:val="0"/>
          <w:numId w:val="8"/>
        </w:numPr>
        <w:ind w:left="426" w:right="-52"/>
        <w:jc w:val="both"/>
        <w:rPr>
          <w:rFonts w:ascii="Tahoma" w:hAnsi="Tahoma" w:cs="Tahoma"/>
          <w:bCs/>
        </w:rPr>
      </w:pPr>
      <w:r>
        <w:rPr>
          <w:rFonts w:ascii="Tahoma" w:hAnsi="Tahoma" w:cs="Tahoma"/>
          <w:bCs/>
        </w:rPr>
        <w:t>Στην Εθνική οδό Θεσσαλονίκης - Πολύγυρου (Ε.Ο.16), από την γέφυρα Θέρμης έως τα όρια της Π.Ε. Θεσσαλονίκης (κόμβος Αγίας Αναστασίας) στην κατεύθυνση προς Πολύγυρο.</w:t>
      </w:r>
    </w:p>
    <w:p w:rsidR="004F1364" w:rsidRDefault="004F1364" w:rsidP="004F1364">
      <w:pPr>
        <w:numPr>
          <w:ilvl w:val="0"/>
          <w:numId w:val="8"/>
        </w:numPr>
        <w:ind w:left="426"/>
        <w:jc w:val="both"/>
        <w:rPr>
          <w:rFonts w:ascii="Tahoma" w:hAnsi="Tahoma" w:cs="Tahoma"/>
        </w:rPr>
      </w:pPr>
      <w:r>
        <w:rPr>
          <w:rFonts w:ascii="Tahoma" w:hAnsi="Tahoma" w:cs="Tahoma"/>
          <w:bCs/>
        </w:rPr>
        <w:t>Στον αυτοκινητόδρομο Α3 (Κεντρικής Ελλάδος), από τις διασταυρώσεις του με τον αυτοκινητόδρομο Α1 (αυτοκινητόδρομος Α.Θ.Ε.) έως τον Α/Κ Καλαμπάκας (Χ.Θ. 136+292), στην κατεύθυνση κυκλοφορίας προς Καλαμπάκα.</w:t>
      </w:r>
    </w:p>
    <w:p w:rsidR="004F1364" w:rsidRDefault="004F1364" w:rsidP="004F1364">
      <w:pPr>
        <w:pStyle w:val="a8"/>
        <w:numPr>
          <w:ilvl w:val="0"/>
          <w:numId w:val="8"/>
        </w:numPr>
        <w:ind w:left="426" w:right="-52"/>
        <w:jc w:val="both"/>
        <w:rPr>
          <w:rFonts w:ascii="Tahoma" w:hAnsi="Tahoma" w:cs="Tahoma"/>
          <w:bCs/>
        </w:rPr>
      </w:pPr>
      <w:r>
        <w:rPr>
          <w:rFonts w:ascii="Tahoma" w:hAnsi="Tahoma" w:cs="Tahoma"/>
          <w:bCs/>
        </w:rPr>
        <w:t>Στον αυτοκινητόδρομος Α52 στην οδική σύνδεση Ακτίου με οδικό Άξονα Βορρά - Νότου (Αμβρακία Οδός) από χ/θ 0+001(</w:t>
      </w:r>
      <w:proofErr w:type="spellStart"/>
      <w:r>
        <w:rPr>
          <w:rFonts w:ascii="Tahoma" w:hAnsi="Tahoma" w:cs="Tahoma"/>
          <w:bCs/>
        </w:rPr>
        <w:t>Άκτιο</w:t>
      </w:r>
      <w:proofErr w:type="spellEnd"/>
      <w:r>
        <w:rPr>
          <w:rFonts w:ascii="Tahoma" w:hAnsi="Tahoma" w:cs="Tahoma"/>
          <w:bCs/>
        </w:rPr>
        <w:t xml:space="preserve">) έως χ/θ (48+940) σύνδεση με Ιόνια Οδός/Α/Κ Αμβρακίας, με κατεύθυνση προς </w:t>
      </w:r>
      <w:proofErr w:type="spellStart"/>
      <w:r>
        <w:rPr>
          <w:rFonts w:ascii="Tahoma" w:hAnsi="Tahoma" w:cs="Tahoma"/>
          <w:bCs/>
        </w:rPr>
        <w:t>Άκτιο</w:t>
      </w:r>
      <w:proofErr w:type="spellEnd"/>
      <w:r>
        <w:rPr>
          <w:rFonts w:ascii="Tahoma" w:hAnsi="Tahoma" w:cs="Tahoma"/>
          <w:bCs/>
        </w:rPr>
        <w:t>.</w:t>
      </w:r>
    </w:p>
    <w:p w:rsidR="004F1364" w:rsidRDefault="004F1364" w:rsidP="004F1364">
      <w:pPr>
        <w:pStyle w:val="a8"/>
        <w:ind w:right="543"/>
        <w:jc w:val="both"/>
        <w:rPr>
          <w:rFonts w:ascii="Tahoma" w:hAnsi="Tahoma" w:cs="Tahoma"/>
          <w:bCs/>
        </w:rPr>
      </w:pPr>
    </w:p>
    <w:p w:rsidR="004F1364" w:rsidRDefault="004F1364" w:rsidP="004F1364">
      <w:pPr>
        <w:jc w:val="both"/>
        <w:rPr>
          <w:rFonts w:ascii="Tahoma" w:hAnsi="Tahoma" w:cs="Tahoma"/>
          <w:b/>
        </w:rPr>
      </w:pPr>
      <w:r>
        <w:rPr>
          <w:rFonts w:ascii="Tahoma" w:hAnsi="Tahoma" w:cs="Tahoma"/>
          <w:b/>
        </w:rPr>
        <w:t>Τη Δευτέρα 1 Ιουνίου 2026, από ώρα 16:00 έως 23:00:</w:t>
      </w:r>
    </w:p>
    <w:p w:rsidR="004F1364" w:rsidRDefault="004F1364" w:rsidP="004F1364">
      <w:pPr>
        <w:jc w:val="both"/>
        <w:rPr>
          <w:rFonts w:ascii="Tahoma" w:hAnsi="Tahoma" w:cs="Tahoma"/>
          <w:b/>
        </w:rPr>
      </w:pPr>
    </w:p>
    <w:p w:rsidR="004F1364" w:rsidRDefault="004F1364" w:rsidP="004F1364">
      <w:pPr>
        <w:pStyle w:val="a8"/>
        <w:numPr>
          <w:ilvl w:val="0"/>
          <w:numId w:val="9"/>
        </w:numPr>
        <w:ind w:left="426"/>
        <w:jc w:val="both"/>
        <w:rPr>
          <w:rFonts w:ascii="Tahoma" w:hAnsi="Tahoma" w:cs="Tahoma"/>
        </w:rPr>
      </w:pPr>
      <w:r>
        <w:rPr>
          <w:rFonts w:ascii="Tahoma" w:hAnsi="Tahoma" w:cs="Tahoma"/>
        </w:rPr>
        <w:t>Στον αυτοκινητόδρομο Α8 (Αθήνα- Πάτρα), από τα Διόδια Ρίου (Χ.Θ. 199+660) μέχρι τα Διόδια Ελευσίνας (Χ.Θ. 26+500) στην κατεύθυνση προς Αθήνα.</w:t>
      </w:r>
    </w:p>
    <w:p w:rsidR="004F1364" w:rsidRDefault="004F1364" w:rsidP="004F1364">
      <w:pPr>
        <w:pStyle w:val="a8"/>
        <w:numPr>
          <w:ilvl w:val="0"/>
          <w:numId w:val="9"/>
        </w:numPr>
        <w:ind w:left="426"/>
        <w:jc w:val="both"/>
        <w:rPr>
          <w:rFonts w:ascii="Tahoma" w:hAnsi="Tahoma" w:cs="Tahoma"/>
        </w:rPr>
      </w:pPr>
      <w:r>
        <w:rPr>
          <w:rFonts w:ascii="Tahoma" w:hAnsi="Tahoma" w:cs="Tahoma"/>
        </w:rPr>
        <w:t xml:space="preserve">Στον αυτοκινητόδρομο Α1 (Αθήνα- Θεσσαλονίκη-Εύζωνοι), στο ρεύμα προς Αθήνα, από τον κόμβο Λεπτοκαρυάς (Χ.Θ. 410+359) μέχρι τα διόδια </w:t>
      </w:r>
      <w:proofErr w:type="spellStart"/>
      <w:r>
        <w:rPr>
          <w:rFonts w:ascii="Tahoma" w:hAnsi="Tahoma" w:cs="Tahoma"/>
        </w:rPr>
        <w:t>Μακρυχωρίου</w:t>
      </w:r>
      <w:proofErr w:type="spellEnd"/>
      <w:r>
        <w:rPr>
          <w:rFonts w:ascii="Tahoma" w:hAnsi="Tahoma" w:cs="Tahoma"/>
        </w:rPr>
        <w:t xml:space="preserve"> (Χ.Θ. 374+291), από τον κόμβο Ραχών Φθιώτιδας (Χ.Θ. 242+479), μέχρι τον κόμβο Αγ. Στεφάνου (Κρυονέρι) (Χ.Θ. 27+960) στην κατεύθυνση προς Αθήνα.</w:t>
      </w:r>
    </w:p>
    <w:p w:rsidR="004F1364" w:rsidRDefault="004F1364" w:rsidP="004F1364">
      <w:pPr>
        <w:pStyle w:val="a8"/>
        <w:numPr>
          <w:ilvl w:val="0"/>
          <w:numId w:val="9"/>
        </w:numPr>
        <w:ind w:left="426"/>
        <w:jc w:val="both"/>
        <w:rPr>
          <w:rFonts w:ascii="Tahoma" w:hAnsi="Tahoma" w:cs="Tahoma"/>
        </w:rPr>
      </w:pPr>
      <w:r>
        <w:rPr>
          <w:rFonts w:ascii="Tahoma" w:hAnsi="Tahoma" w:cs="Tahoma"/>
        </w:rPr>
        <w:t xml:space="preserve">Στην Εθνική Οδό Ν. Μουδανιών _ Θεσσαλονίκης από κόμβο Ν. Μουδανιών (61,5 </w:t>
      </w:r>
      <w:proofErr w:type="spellStart"/>
      <w:r>
        <w:rPr>
          <w:rFonts w:ascii="Tahoma" w:hAnsi="Tahoma" w:cs="Tahoma"/>
        </w:rPr>
        <w:t>χλμ</w:t>
      </w:r>
      <w:proofErr w:type="spellEnd"/>
      <w:r>
        <w:rPr>
          <w:rFonts w:ascii="Tahoma" w:hAnsi="Tahoma" w:cs="Tahoma"/>
        </w:rPr>
        <w:t>) έως την αερογέφυρα Θέρμης στην κατεύθυνση προς Θεσσαλονίκη.</w:t>
      </w:r>
    </w:p>
    <w:p w:rsidR="004F1364" w:rsidRDefault="004F1364" w:rsidP="004F1364">
      <w:pPr>
        <w:pStyle w:val="a8"/>
        <w:numPr>
          <w:ilvl w:val="0"/>
          <w:numId w:val="9"/>
        </w:numPr>
        <w:ind w:left="426"/>
        <w:jc w:val="both"/>
        <w:rPr>
          <w:rFonts w:ascii="Tahoma" w:hAnsi="Tahoma" w:cs="Tahoma"/>
        </w:rPr>
      </w:pPr>
      <w:r>
        <w:rPr>
          <w:rFonts w:ascii="Tahoma" w:hAnsi="Tahoma" w:cs="Tahoma"/>
        </w:rPr>
        <w:t xml:space="preserve"> Στον αυτοκινητόδρομο Α11 (</w:t>
      </w:r>
      <w:proofErr w:type="spellStart"/>
      <w:r>
        <w:rPr>
          <w:rFonts w:ascii="Tahoma" w:hAnsi="Tahoma" w:cs="Tahoma"/>
        </w:rPr>
        <w:t>Σχηματάρι</w:t>
      </w:r>
      <w:proofErr w:type="spellEnd"/>
      <w:r>
        <w:rPr>
          <w:rFonts w:ascii="Tahoma" w:hAnsi="Tahoma" w:cs="Tahoma"/>
        </w:rPr>
        <w:t xml:space="preserve"> - Χαλκίδα), από την υψηλή γέφυρα Χαλκίδας (Χ.Θ. 12+300) μέχρι τη διασταύρωσή της με τον αυτοκινητόδρομο Α1 (Χ.Θ. 65+820) στην κατεύθυνση προς Αθήνα.</w:t>
      </w:r>
    </w:p>
    <w:p w:rsidR="004F1364" w:rsidRDefault="004F1364" w:rsidP="004F1364">
      <w:pPr>
        <w:pStyle w:val="a8"/>
        <w:numPr>
          <w:ilvl w:val="0"/>
          <w:numId w:val="9"/>
        </w:numPr>
        <w:ind w:left="426"/>
        <w:jc w:val="both"/>
        <w:rPr>
          <w:rFonts w:ascii="Tahoma" w:hAnsi="Tahoma" w:cs="Tahoma"/>
        </w:rPr>
      </w:pPr>
      <w:r>
        <w:rPr>
          <w:rFonts w:ascii="Tahoma" w:hAnsi="Tahoma" w:cs="Tahoma"/>
        </w:rPr>
        <w:t xml:space="preserve">Στην Εθνική Οδό Καβάλας - Θεσσαλονίκης από τη διασταύρωση Λέων Αμφίπολης (Χ.Θ. 97+550) μέχρι το 11ο </w:t>
      </w:r>
      <w:proofErr w:type="spellStart"/>
      <w:r>
        <w:rPr>
          <w:rFonts w:ascii="Tahoma" w:hAnsi="Tahoma" w:cs="Tahoma"/>
        </w:rPr>
        <w:t>χλμ</w:t>
      </w:r>
      <w:proofErr w:type="spellEnd"/>
      <w:r>
        <w:rPr>
          <w:rFonts w:ascii="Tahoma" w:hAnsi="Tahoma" w:cs="Tahoma"/>
        </w:rPr>
        <w:t>. (Χ.Θ.11+340) αυτής στην κατεύθυνση προς Θεσσαλονίκη.</w:t>
      </w:r>
    </w:p>
    <w:p w:rsidR="004F1364" w:rsidRDefault="004F1364" w:rsidP="004F1364">
      <w:pPr>
        <w:pStyle w:val="a8"/>
        <w:numPr>
          <w:ilvl w:val="0"/>
          <w:numId w:val="9"/>
        </w:numPr>
        <w:ind w:left="426"/>
        <w:jc w:val="both"/>
        <w:rPr>
          <w:rFonts w:ascii="Tahoma" w:hAnsi="Tahoma" w:cs="Tahoma"/>
        </w:rPr>
      </w:pPr>
      <w:r>
        <w:rPr>
          <w:rFonts w:ascii="Tahoma" w:hAnsi="Tahoma" w:cs="Tahoma"/>
        </w:rPr>
        <w:lastRenderedPageBreak/>
        <w:t>Στον αυτοκινητόδρομο Α5 (Ιόνια Οδός), από το πέρας της Ιόνιας Οδού (Χ.Θ. 200+991) έως τη Γέφυρα Ρίου - Αντιρρίου «Χαρίλαος Τρικούπης» (περιοχή Ρίου Χ.Θ. 1+558,47) στην κατεύθυνση προς Ρίο.</w:t>
      </w:r>
    </w:p>
    <w:p w:rsidR="004F1364" w:rsidRDefault="004F1364" w:rsidP="004F1364">
      <w:pPr>
        <w:pStyle w:val="a8"/>
        <w:numPr>
          <w:ilvl w:val="0"/>
          <w:numId w:val="9"/>
        </w:numPr>
        <w:ind w:left="426"/>
        <w:jc w:val="both"/>
        <w:rPr>
          <w:rFonts w:ascii="Tahoma" w:hAnsi="Tahoma" w:cs="Tahoma"/>
        </w:rPr>
      </w:pPr>
      <w:r>
        <w:rPr>
          <w:rFonts w:ascii="Tahoma" w:hAnsi="Tahoma" w:cs="Tahoma"/>
        </w:rPr>
        <w:t>Στον αυτοκινητόδρομο Α7 (Κεντρικής Πελοποννήσου), από τον Ισόπεδο Κυκλικό Κόμβο Σπάρτης (Χ.Θ.240+800) (Περιμετρική Καλαμάτας) έως τον Α/Κ Κορίνθου (Χ.Θ. 85+300) στην κατεύθυνση προς Αθήνα.</w:t>
      </w:r>
    </w:p>
    <w:p w:rsidR="004F1364" w:rsidRDefault="004F1364" w:rsidP="004F1364">
      <w:pPr>
        <w:pStyle w:val="a8"/>
        <w:numPr>
          <w:ilvl w:val="0"/>
          <w:numId w:val="9"/>
        </w:numPr>
        <w:ind w:left="426"/>
        <w:jc w:val="both"/>
        <w:rPr>
          <w:rFonts w:ascii="Tahoma" w:hAnsi="Tahoma" w:cs="Tahoma"/>
        </w:rPr>
      </w:pPr>
      <w:r>
        <w:rPr>
          <w:rFonts w:ascii="Tahoma" w:hAnsi="Tahoma" w:cs="Tahoma"/>
        </w:rPr>
        <w:t>Στον αυτοκινητόδρομο Α71 (</w:t>
      </w:r>
      <w:proofErr w:type="spellStart"/>
      <w:r>
        <w:rPr>
          <w:rFonts w:ascii="Tahoma" w:hAnsi="Tahoma" w:cs="Tahoma"/>
        </w:rPr>
        <w:t>Λεύκτρο</w:t>
      </w:r>
      <w:proofErr w:type="spellEnd"/>
      <w:r>
        <w:rPr>
          <w:rFonts w:ascii="Tahoma" w:hAnsi="Tahoma" w:cs="Tahoma"/>
        </w:rPr>
        <w:t xml:space="preserve">-Σπάρτη), από Α/Κ Σπάρτης (Χ.Θ. 45+000) έως τον Α/Κ </w:t>
      </w:r>
      <w:proofErr w:type="spellStart"/>
      <w:r>
        <w:rPr>
          <w:rFonts w:ascii="Tahoma" w:hAnsi="Tahoma" w:cs="Tahoma"/>
        </w:rPr>
        <w:t>Λεύκτρου</w:t>
      </w:r>
      <w:proofErr w:type="spellEnd"/>
      <w:r>
        <w:rPr>
          <w:rFonts w:ascii="Tahoma" w:hAnsi="Tahoma" w:cs="Tahoma"/>
        </w:rPr>
        <w:t xml:space="preserve"> (0+000) στην κατεύθυνση προς </w:t>
      </w:r>
      <w:proofErr w:type="spellStart"/>
      <w:r>
        <w:rPr>
          <w:rFonts w:ascii="Tahoma" w:hAnsi="Tahoma" w:cs="Tahoma"/>
        </w:rPr>
        <w:t>Λεύκτρο</w:t>
      </w:r>
      <w:proofErr w:type="spellEnd"/>
      <w:r>
        <w:rPr>
          <w:rFonts w:ascii="Tahoma" w:hAnsi="Tahoma" w:cs="Tahoma"/>
        </w:rPr>
        <w:t>.</w:t>
      </w:r>
    </w:p>
    <w:p w:rsidR="004F1364" w:rsidRDefault="004F1364" w:rsidP="004F1364">
      <w:pPr>
        <w:pStyle w:val="a8"/>
        <w:numPr>
          <w:ilvl w:val="0"/>
          <w:numId w:val="9"/>
        </w:numPr>
        <w:ind w:left="426"/>
        <w:jc w:val="both"/>
        <w:rPr>
          <w:rFonts w:ascii="Tahoma" w:hAnsi="Tahoma" w:cs="Tahoma"/>
        </w:rPr>
      </w:pPr>
      <w:r>
        <w:rPr>
          <w:rFonts w:ascii="Tahoma" w:hAnsi="Tahoma" w:cs="Tahoma"/>
        </w:rPr>
        <w:t>Στην Εθνική Οδό Αντιρρίου - Άρτας - Ιωαννίνων στην κατεύθυνση προς Αντίρριο.</w:t>
      </w:r>
    </w:p>
    <w:p w:rsidR="004F1364" w:rsidRDefault="004F1364" w:rsidP="004F1364">
      <w:pPr>
        <w:pStyle w:val="a8"/>
        <w:numPr>
          <w:ilvl w:val="0"/>
          <w:numId w:val="9"/>
        </w:numPr>
        <w:ind w:left="426"/>
        <w:jc w:val="both"/>
        <w:rPr>
          <w:rFonts w:ascii="Tahoma" w:hAnsi="Tahoma" w:cs="Tahoma"/>
        </w:rPr>
      </w:pPr>
      <w:r>
        <w:rPr>
          <w:rFonts w:ascii="Tahoma" w:hAnsi="Tahoma" w:cs="Tahoma"/>
        </w:rPr>
        <w:t>Στην Εθνική οδό Θεσσαλονίκης - Πολύγυρου (Ε.Ο.16), από τα όρια της Π.Ε. Θεσσαλονίκης (κόμβος Αγίας Αναστασίας) έως την γέφυρα Θέρμης στην κατεύθυνση προς Θεσσαλονίκη.</w:t>
      </w:r>
    </w:p>
    <w:p w:rsidR="004F1364" w:rsidRDefault="004F1364" w:rsidP="004F1364">
      <w:pPr>
        <w:pStyle w:val="a8"/>
        <w:numPr>
          <w:ilvl w:val="0"/>
          <w:numId w:val="9"/>
        </w:numPr>
        <w:ind w:left="426"/>
        <w:jc w:val="both"/>
        <w:rPr>
          <w:rFonts w:ascii="Tahoma" w:hAnsi="Tahoma" w:cs="Tahoma"/>
        </w:rPr>
      </w:pPr>
      <w:r>
        <w:rPr>
          <w:rFonts w:ascii="Tahoma" w:hAnsi="Tahoma" w:cs="Tahoma"/>
        </w:rPr>
        <w:t>Στον αυτοκινητόδρομο Α3 (Κεντρικής Ελλάδος), από τον Α/Κ Καλαμπάκας (Χ.Θ. 136+292), έως τις διασταυρώσεις του με τον αυτοκινητόδρομο Α1 (αυτοκινητόδρομος Α.Θ.Ε.) στην κατεύθυνση κυκλοφορίας προς Λαμία - Αθήνα.</w:t>
      </w:r>
    </w:p>
    <w:p w:rsidR="004F1364" w:rsidRDefault="004F1364" w:rsidP="004F1364">
      <w:pPr>
        <w:pStyle w:val="a8"/>
        <w:numPr>
          <w:ilvl w:val="0"/>
          <w:numId w:val="9"/>
        </w:numPr>
        <w:ind w:left="426"/>
        <w:jc w:val="both"/>
        <w:rPr>
          <w:rFonts w:ascii="Tahoma" w:hAnsi="Tahoma" w:cs="Tahoma"/>
        </w:rPr>
      </w:pPr>
      <w:r>
        <w:rPr>
          <w:rFonts w:ascii="Tahoma" w:hAnsi="Tahoma" w:cs="Tahoma"/>
        </w:rPr>
        <w:t>Αυτοκινητόδρομος Α52: Οδική σύνδεση Ακτίου με οδικό Άξονα Βορρά - Νότου (Αμβρακία Οδός) από χ/θ 0+001 (</w:t>
      </w:r>
      <w:proofErr w:type="spellStart"/>
      <w:r>
        <w:rPr>
          <w:rFonts w:ascii="Tahoma" w:hAnsi="Tahoma" w:cs="Tahoma"/>
        </w:rPr>
        <w:t>Άκτιο</w:t>
      </w:r>
      <w:proofErr w:type="spellEnd"/>
      <w:r>
        <w:rPr>
          <w:rFonts w:ascii="Tahoma" w:hAnsi="Tahoma" w:cs="Tahoma"/>
        </w:rPr>
        <w:t>) έως χ/θ (48+940) σύνδεση με Ιόνια Οδός/Α/Κ Αμβρακίας, με κατεύθυνση προς Ιόνια (Α/Κ Αμβρακίας).</w:t>
      </w:r>
    </w:p>
    <w:p w:rsidR="004F1364" w:rsidRDefault="004F1364" w:rsidP="004F1364">
      <w:pPr>
        <w:jc w:val="both"/>
        <w:rPr>
          <w:rFonts w:ascii="Tahoma" w:hAnsi="Tahoma" w:cs="Tahoma"/>
          <w:b/>
        </w:rPr>
      </w:pPr>
    </w:p>
    <w:p w:rsidR="004F1364" w:rsidRDefault="004F1364" w:rsidP="004F1364">
      <w:pPr>
        <w:jc w:val="both"/>
        <w:rPr>
          <w:rFonts w:ascii="Tahoma" w:hAnsi="Tahoma" w:cs="Tahoma"/>
          <w:b/>
        </w:rPr>
      </w:pPr>
      <w:r>
        <w:rPr>
          <w:rFonts w:ascii="Tahoma" w:hAnsi="Tahoma" w:cs="Tahoma"/>
          <w:b/>
        </w:rPr>
        <w:t>Εξαιρούνται της απαγόρευσης κυκλοφορίας:</w:t>
      </w:r>
    </w:p>
    <w:p w:rsidR="004F1364" w:rsidRDefault="004F1364" w:rsidP="004F1364">
      <w:pPr>
        <w:jc w:val="both"/>
        <w:rPr>
          <w:rFonts w:ascii="Tahoma" w:hAnsi="Tahoma" w:cs="Tahoma"/>
          <w:b/>
        </w:rPr>
      </w:pPr>
    </w:p>
    <w:p w:rsidR="004F1364" w:rsidRDefault="004F1364" w:rsidP="004F1364">
      <w:pPr>
        <w:numPr>
          <w:ilvl w:val="0"/>
          <w:numId w:val="10"/>
        </w:numPr>
        <w:jc w:val="both"/>
        <w:rPr>
          <w:rFonts w:ascii="Tahoma" w:hAnsi="Tahoma" w:cs="Tahoma"/>
          <w:b/>
        </w:rPr>
      </w:pPr>
      <w:r>
        <w:rPr>
          <w:rFonts w:ascii="Tahoma" w:hAnsi="Tahoma" w:cs="Tahoma"/>
        </w:rPr>
        <w:t>Τα οχήματα που προσφέρουν οδική βοήθεια, σύμφωνα με ν. 3651/2008, τα φορτηγά αυτοκίνητα των ΕΛΤΑ, τα φορτηγά αυτοκίνητα των εταιρειών διανομής τύπου, τα φορτηγά αυτοκίνητα δημοσίας (Φ.Δ.Χ.) και ιδιωτικής χρήσης (Φ.Ι.Χ.) που μεταφέρουν ζώντα ζώα, ευπαθή τρόφιμα, όπως αυτά αναφέρονται στη διεθνή συμφωνία ΑΤΡ, (άρθρο 3 του Κεφαλαίου ΙΙ της υπ’ αρ. 50786/3319/2014 (Β’ 2418)κοινής υπουργικής απόφασης, εφόσον το ποσοστό του φορτίου των παραπάνω προϊόντων που μεταφέρονται είναι τουλάχιστον το 10% του ωφέλιμου φορτίου.</w:t>
      </w:r>
      <w:r>
        <w:rPr>
          <w:rFonts w:ascii="Tahoma" w:hAnsi="Tahoma" w:cs="Tahoma"/>
          <w:b/>
        </w:rPr>
        <w:t xml:space="preserve"> </w:t>
      </w:r>
    </w:p>
    <w:p w:rsidR="004F1364" w:rsidRDefault="004F1364" w:rsidP="004F1364">
      <w:pPr>
        <w:numPr>
          <w:ilvl w:val="0"/>
          <w:numId w:val="10"/>
        </w:numPr>
        <w:jc w:val="both"/>
        <w:rPr>
          <w:rFonts w:ascii="Tahoma" w:hAnsi="Tahoma" w:cs="Tahoma"/>
        </w:rPr>
      </w:pPr>
      <w:r>
        <w:rPr>
          <w:rFonts w:ascii="Tahoma" w:hAnsi="Tahoma" w:cs="Tahoma"/>
        </w:rPr>
        <w:t xml:space="preserve">Τα γερανοφόρα οχήματα εφόσον παρέχουν έργο οδικής βοήθειας σύμφωνα με τα άρθρα 1 και 6 του ν.3651/2008 (ΦΕΚ Α 44/18.03.2008) και δεν μεταφέρουν άλλα υλικά ή εξοπλισμό πέρα των αναγκαίων για την παροχή υπηρεσιών για το έργο της οδικής βοήθειας και διαθέτουν έγγραφα ή σχετική ηλεκτρονική ενημέρωση για το </w:t>
      </w:r>
      <w:r>
        <w:rPr>
          <w:rFonts w:ascii="Tahoma" w:hAnsi="Tahoma" w:cs="Tahoma"/>
        </w:rPr>
        <w:lastRenderedPageBreak/>
        <w:t>κατεπείγοντος της αποστολής τους για την παροχή της οδικής βοήθειας.</w:t>
      </w:r>
    </w:p>
    <w:p w:rsidR="004F1364" w:rsidRDefault="004F1364" w:rsidP="004F1364">
      <w:pPr>
        <w:numPr>
          <w:ilvl w:val="0"/>
          <w:numId w:val="10"/>
        </w:numPr>
        <w:jc w:val="both"/>
        <w:rPr>
          <w:rFonts w:ascii="Tahoma" w:hAnsi="Tahoma" w:cs="Tahoma"/>
        </w:rPr>
      </w:pPr>
      <w:r>
        <w:rPr>
          <w:rFonts w:ascii="Tahoma" w:hAnsi="Tahoma" w:cs="Tahoma"/>
        </w:rPr>
        <w:t xml:space="preserve">Τα βυτιοφόρα οχήματα μεταφοράς νερού (υδροφόρα) όταν αυτά κινούνται για την αντιμετώπιση δασικών πυρκαγιών. </w:t>
      </w:r>
    </w:p>
    <w:p w:rsidR="004F1364" w:rsidRDefault="004F1364" w:rsidP="004F1364">
      <w:pPr>
        <w:numPr>
          <w:ilvl w:val="0"/>
          <w:numId w:val="10"/>
        </w:numPr>
        <w:jc w:val="both"/>
        <w:rPr>
          <w:rFonts w:ascii="Tahoma" w:hAnsi="Tahoma" w:cs="Tahoma"/>
          <w:b/>
        </w:rPr>
      </w:pPr>
      <w:r>
        <w:rPr>
          <w:rFonts w:ascii="Tahoma" w:hAnsi="Tahoma" w:cs="Tahoma"/>
        </w:rPr>
        <w:t>Τα φορτηγά οχήματα (ψυγεία) δημοσίας (Φ.Δ.Χ.) και ιδιωτικής χρήσης (Φ.Ι.Χ.) που μεταφέρουν νωπά οπωροκηπευτικά προϊόντα.</w:t>
      </w:r>
      <w:r>
        <w:rPr>
          <w:rFonts w:ascii="Tahoma" w:hAnsi="Tahoma" w:cs="Tahoma"/>
          <w:b/>
        </w:rPr>
        <w:t xml:space="preserve"> </w:t>
      </w:r>
    </w:p>
    <w:p w:rsidR="004F1364" w:rsidRDefault="004F1364" w:rsidP="004F1364">
      <w:pPr>
        <w:numPr>
          <w:ilvl w:val="0"/>
          <w:numId w:val="10"/>
        </w:numPr>
        <w:jc w:val="both"/>
        <w:rPr>
          <w:rFonts w:ascii="Tahoma" w:hAnsi="Tahoma" w:cs="Tahoma"/>
        </w:rPr>
      </w:pPr>
      <w:r>
        <w:rPr>
          <w:rFonts w:ascii="Tahoma" w:hAnsi="Tahoma" w:cs="Tahoma"/>
        </w:rPr>
        <w:t xml:space="preserve">Τα φορτηγά οχήματα που μεταφέρουν υποπροϊόντα ζωικής προέλευσης για αδρανοποίηση, σύμφωνα με τον κανονισμό ΕΚ 1069/2009, εφόσον διαθέτουν σχετική άδεια από τη Διεύθυνση Κτηνιατρικής της οικείας Περιφέρειας και συνοδεύονται από το προβλεπόμενο εμπορικό έγγραφο. </w:t>
      </w:r>
    </w:p>
    <w:p w:rsidR="004F1364" w:rsidRDefault="004F1364" w:rsidP="004F1364">
      <w:pPr>
        <w:numPr>
          <w:ilvl w:val="0"/>
          <w:numId w:val="10"/>
        </w:numPr>
        <w:jc w:val="both"/>
        <w:rPr>
          <w:rFonts w:ascii="Tahoma" w:hAnsi="Tahoma" w:cs="Tahoma"/>
        </w:rPr>
      </w:pPr>
      <w:r>
        <w:rPr>
          <w:rFonts w:ascii="Tahoma" w:hAnsi="Tahoma" w:cs="Tahoma"/>
        </w:rPr>
        <w:t xml:space="preserve">Τα φορτηγά οχήματα των Οργανισμών Κοινής Ωφέλειας (ΔΕΔΔΗΕ, ΑΔΜΗΕ, ΟΤΕ, Φυσικό Αέριο, κ.λπ.) όταν κινούνται για αποκατάσταση έκτακτων βλαβών των δικτύων τους και μόνο εφόσον συνοδεύονται από έγγραφη εντολή του οικείου οργανισμού. </w:t>
      </w:r>
    </w:p>
    <w:p w:rsidR="004F1364" w:rsidRDefault="004F1364" w:rsidP="004F1364">
      <w:pPr>
        <w:numPr>
          <w:ilvl w:val="0"/>
          <w:numId w:val="10"/>
        </w:numPr>
        <w:jc w:val="both"/>
        <w:rPr>
          <w:rFonts w:ascii="Tahoma" w:hAnsi="Tahoma" w:cs="Tahoma"/>
        </w:rPr>
      </w:pPr>
      <w:r>
        <w:rPr>
          <w:rFonts w:ascii="Tahoma" w:hAnsi="Tahoma" w:cs="Tahoma"/>
        </w:rPr>
        <w:t xml:space="preserve">Τα βυτιοφόρα οχήματα που μεταφέρουν καύσιμα για τον ανεφοδιασμό μέσων πυρόσβεσης, εφόσον αυτό αποδεικνύεται από κατάλληλα έγγραφα ή παραστατικά. </w:t>
      </w:r>
    </w:p>
    <w:p w:rsidR="004F1364" w:rsidRDefault="004F1364" w:rsidP="004F1364">
      <w:pPr>
        <w:numPr>
          <w:ilvl w:val="0"/>
          <w:numId w:val="10"/>
        </w:numPr>
        <w:jc w:val="both"/>
        <w:rPr>
          <w:rFonts w:ascii="Tahoma" w:hAnsi="Tahoma" w:cs="Tahoma"/>
        </w:rPr>
      </w:pPr>
      <w:r>
        <w:rPr>
          <w:rFonts w:ascii="Tahoma" w:hAnsi="Tahoma" w:cs="Tahoma"/>
        </w:rPr>
        <w:t xml:space="preserve">Τα φορτηγά οχήματα μεταφοράς εξοπλισμού μουσικών και θεατρικών παραστάσεων και τα φορτηγά οχήματα που χρησιμοποιούνται για την εκτέλεση και μεταφορά εξοπλισμού για την κάλυψη τηλεοπτικών και κινηματογραφικών γεγονότων. </w:t>
      </w:r>
    </w:p>
    <w:p w:rsidR="004F1364" w:rsidRDefault="004F1364" w:rsidP="004F1364">
      <w:pPr>
        <w:numPr>
          <w:ilvl w:val="0"/>
          <w:numId w:val="10"/>
        </w:numPr>
        <w:jc w:val="both"/>
        <w:rPr>
          <w:rFonts w:ascii="Tahoma" w:hAnsi="Tahoma" w:cs="Tahoma"/>
        </w:rPr>
      </w:pPr>
      <w:r>
        <w:rPr>
          <w:rFonts w:ascii="Tahoma" w:hAnsi="Tahoma" w:cs="Tahoma"/>
        </w:rPr>
        <w:t xml:space="preserve">Τα φορτηγά αυτοκίνητα που μεταφέρουν οξυγόνο για ιατρικούς σκοπούς. </w:t>
      </w:r>
    </w:p>
    <w:p w:rsidR="004F1364" w:rsidRDefault="004F1364" w:rsidP="004F1364">
      <w:pPr>
        <w:numPr>
          <w:ilvl w:val="0"/>
          <w:numId w:val="10"/>
        </w:numPr>
        <w:jc w:val="both"/>
        <w:rPr>
          <w:rFonts w:ascii="Tahoma" w:hAnsi="Tahoma" w:cs="Tahoma"/>
        </w:rPr>
      </w:pPr>
      <w:r>
        <w:rPr>
          <w:rFonts w:ascii="Tahoma" w:hAnsi="Tahoma" w:cs="Tahoma"/>
        </w:rPr>
        <w:t xml:space="preserve">Τα μηχανήματα έργου των ΔΕΣΕ και τα φορτηγά οχήματα που χρησιμοποιούνται για την αντιμετώπιση έκτακτων περιστατικών, μετά από αίτημα της αρμόδιας υπηρεσίας Πολιτικής Προστασίας και με σχετική απόφαση της κατά τόπου αρμόδιας Διεύθυνσης Τροχαίας. </w:t>
      </w:r>
    </w:p>
    <w:p w:rsidR="004F1364" w:rsidRDefault="004F1364" w:rsidP="004F1364">
      <w:pPr>
        <w:numPr>
          <w:ilvl w:val="0"/>
          <w:numId w:val="10"/>
        </w:numPr>
        <w:jc w:val="both"/>
        <w:rPr>
          <w:rFonts w:ascii="Tahoma" w:hAnsi="Tahoma" w:cs="Tahoma"/>
        </w:rPr>
      </w:pPr>
      <w:r>
        <w:rPr>
          <w:rFonts w:ascii="Tahoma" w:hAnsi="Tahoma" w:cs="Tahoma"/>
        </w:rPr>
        <w:t>τα φορτηγά οχήματα που μεταφέρουν εκλογικό υλικό, εφόσον αυτό αποδεικνύεται από παραστατικά έγγραφα.</w:t>
      </w:r>
    </w:p>
    <w:p w:rsidR="004F1364" w:rsidRDefault="004F1364" w:rsidP="004F1364">
      <w:pPr>
        <w:numPr>
          <w:ilvl w:val="0"/>
          <w:numId w:val="10"/>
        </w:numPr>
        <w:jc w:val="both"/>
        <w:rPr>
          <w:rFonts w:ascii="Tahoma" w:hAnsi="Tahoma" w:cs="Tahoma"/>
        </w:rPr>
      </w:pPr>
      <w:r>
        <w:rPr>
          <w:rFonts w:ascii="Tahoma" w:hAnsi="Tahoma" w:cs="Tahoma"/>
          <w:b/>
        </w:rPr>
        <w:t xml:space="preserve"> </w:t>
      </w:r>
      <w:r>
        <w:rPr>
          <w:rFonts w:ascii="Tahoma" w:hAnsi="Tahoma" w:cs="Tahoma"/>
        </w:rPr>
        <w:t xml:space="preserve">Τα οχήματα έκτακτης ανάγκης. </w:t>
      </w:r>
    </w:p>
    <w:p w:rsidR="004F1364" w:rsidRDefault="004F1364" w:rsidP="004F1364">
      <w:pPr>
        <w:numPr>
          <w:ilvl w:val="0"/>
          <w:numId w:val="10"/>
        </w:numPr>
        <w:jc w:val="both"/>
        <w:rPr>
          <w:rFonts w:ascii="Tahoma" w:hAnsi="Tahoma" w:cs="Tahoma"/>
        </w:rPr>
      </w:pPr>
      <w:r>
        <w:rPr>
          <w:rFonts w:ascii="Tahoma" w:hAnsi="Tahoma" w:cs="Tahoma"/>
        </w:rPr>
        <w:t xml:space="preserve">Τα φορτηγά οχήματα και μηχανήματα έργου των εταιρειών παραχώρησης που διαχειρίζονται τους αυτοκινητόδρομους και των υπεργολάβων τους προκειμένου να εκτελούν απρόσκοπτα το έργο που τους έχει ανατεθεί. </w:t>
      </w:r>
    </w:p>
    <w:p w:rsidR="004F1364" w:rsidRDefault="004F1364" w:rsidP="004F1364">
      <w:pPr>
        <w:numPr>
          <w:ilvl w:val="0"/>
          <w:numId w:val="10"/>
        </w:numPr>
        <w:jc w:val="both"/>
        <w:rPr>
          <w:rFonts w:ascii="Tahoma" w:hAnsi="Tahoma" w:cs="Tahoma"/>
        </w:rPr>
      </w:pPr>
      <w:r>
        <w:rPr>
          <w:rFonts w:ascii="Tahoma" w:hAnsi="Tahoma" w:cs="Tahoma"/>
        </w:rPr>
        <w:t>Τα φορτηγά οχήματα του Οργανισμού «Το Χαμόγελο του Παιδιού».</w:t>
      </w:r>
    </w:p>
    <w:p w:rsidR="004F1364" w:rsidRDefault="004F1364" w:rsidP="004F1364">
      <w:pPr>
        <w:numPr>
          <w:ilvl w:val="0"/>
          <w:numId w:val="10"/>
        </w:numPr>
        <w:jc w:val="both"/>
        <w:rPr>
          <w:rFonts w:ascii="Tahoma" w:hAnsi="Tahoma" w:cs="Tahoma"/>
        </w:rPr>
      </w:pPr>
      <w:r>
        <w:rPr>
          <w:rFonts w:ascii="Tahoma" w:hAnsi="Tahoma" w:cs="Tahoma"/>
        </w:rPr>
        <w:t>Τα φορτηγά οχήματα μεταφοράς αγωνιστικών αυτοκινήτων και τα φορτηγά οχήματα διασκευασμένα σε αυτοκινούμενα επισκευής-συντήρησης (</w:t>
      </w:r>
      <w:proofErr w:type="spellStart"/>
      <w:r>
        <w:rPr>
          <w:rFonts w:ascii="Tahoma" w:hAnsi="Tahoma" w:cs="Tahoma"/>
        </w:rPr>
        <w:t>service</w:t>
      </w:r>
      <w:proofErr w:type="spellEnd"/>
      <w:r>
        <w:rPr>
          <w:rFonts w:ascii="Tahoma" w:hAnsi="Tahoma" w:cs="Tahoma"/>
        </w:rPr>
        <w:t>) παροχής βοήθειας σε αγωνιστικά αυτοκίνητα.</w:t>
      </w:r>
    </w:p>
    <w:p w:rsidR="004F1364" w:rsidRDefault="004F1364" w:rsidP="004F1364">
      <w:pPr>
        <w:numPr>
          <w:ilvl w:val="0"/>
          <w:numId w:val="10"/>
        </w:numPr>
        <w:jc w:val="both"/>
        <w:rPr>
          <w:rFonts w:ascii="Tahoma" w:hAnsi="Tahoma" w:cs="Tahoma"/>
        </w:rPr>
      </w:pPr>
      <w:r>
        <w:rPr>
          <w:rFonts w:ascii="Tahoma" w:hAnsi="Tahoma" w:cs="Tahoma"/>
        </w:rPr>
        <w:lastRenderedPageBreak/>
        <w:t>Τα φορτηγά οχήματα που μεταφέρουν στρατιωτικό υλικό.</w:t>
      </w:r>
    </w:p>
    <w:p w:rsidR="004F1364" w:rsidRDefault="004F1364" w:rsidP="004F1364">
      <w:pPr>
        <w:numPr>
          <w:ilvl w:val="0"/>
          <w:numId w:val="10"/>
        </w:numPr>
        <w:jc w:val="both"/>
        <w:rPr>
          <w:rFonts w:ascii="Tahoma" w:hAnsi="Tahoma" w:cs="Tahoma"/>
        </w:rPr>
      </w:pPr>
      <w:r>
        <w:rPr>
          <w:rFonts w:ascii="Tahoma" w:hAnsi="Tahoma" w:cs="Tahoma"/>
        </w:rPr>
        <w:t>Τα φορτηγά οχήματα που μεταφέρουν υλικό αρμοδιότητας της Ελληνικής Επιτροπής Ατομικής Ενέργειας.</w:t>
      </w:r>
    </w:p>
    <w:p w:rsidR="004F1364" w:rsidRDefault="004F1364" w:rsidP="0090098D">
      <w:pPr>
        <w:ind w:left="720"/>
        <w:jc w:val="both"/>
        <w:rPr>
          <w:rFonts w:ascii="Tahoma" w:hAnsi="Tahoma" w:cs="Tahoma"/>
        </w:rPr>
      </w:pPr>
    </w:p>
    <w:p w:rsidR="004F1364" w:rsidRDefault="006939E5" w:rsidP="004F1364">
      <w:pPr>
        <w:pStyle w:val="Web"/>
        <w:shd w:val="clear" w:color="auto" w:fill="FFFFFF"/>
        <w:spacing w:before="0" w:beforeAutospacing="0" w:after="0" w:afterAutospacing="0"/>
        <w:jc w:val="both"/>
        <w:rPr>
          <w:rFonts w:ascii="Tahoma" w:hAnsi="Tahoma" w:cs="Tahoma"/>
        </w:rPr>
      </w:pPr>
      <w:hyperlink r:id="rId8" w:history="1">
        <w:r w:rsidR="004F1364" w:rsidRPr="006939E5">
          <w:rPr>
            <w:rStyle w:val="-"/>
            <w:rFonts w:ascii="Tahoma" w:hAnsi="Tahoma" w:cs="Tahoma"/>
            <w:b/>
            <w:bCs/>
          </w:rPr>
          <w:t>Επισημαίνεται ότι η Ελληνική Αστυνομία, με αφορμή την επικείμενη εορταστική περίοδο, έχει προγραμματίσει τη λήψη αυξημένων μέτρων οδικής ασφάλειας στο οδικό δίκτυο όλης της χώρας</w:t>
        </w:r>
        <w:r w:rsidR="004F1364" w:rsidRPr="006939E5">
          <w:rPr>
            <w:rStyle w:val="-"/>
            <w:rFonts w:ascii="Tahoma" w:hAnsi="Tahoma" w:cs="Tahoma"/>
          </w:rPr>
          <w:t>.</w:t>
        </w:r>
      </w:hyperlink>
    </w:p>
    <w:p w:rsidR="004F1364" w:rsidRDefault="004F1364" w:rsidP="004F1364">
      <w:pPr>
        <w:pStyle w:val="Web"/>
        <w:shd w:val="clear" w:color="auto" w:fill="FFFFFF"/>
        <w:spacing w:before="0" w:beforeAutospacing="0" w:after="0" w:afterAutospacing="0"/>
        <w:jc w:val="both"/>
        <w:rPr>
          <w:rFonts w:ascii="Tahoma" w:hAnsi="Tahoma" w:cs="Tahoma"/>
        </w:rPr>
      </w:pPr>
    </w:p>
    <w:p w:rsidR="004F1364" w:rsidRDefault="004F1364" w:rsidP="004F1364">
      <w:pPr>
        <w:pStyle w:val="Web"/>
        <w:shd w:val="clear" w:color="auto" w:fill="FFFFFF"/>
        <w:spacing w:before="0" w:beforeAutospacing="0" w:after="0" w:afterAutospacing="0"/>
        <w:jc w:val="both"/>
        <w:rPr>
          <w:rFonts w:ascii="Tahoma" w:hAnsi="Tahoma" w:cs="Tahoma"/>
        </w:rPr>
      </w:pPr>
      <w:r>
        <w:rPr>
          <w:rFonts w:ascii="Tahoma" w:hAnsi="Tahoma" w:cs="Tahoma"/>
        </w:rPr>
        <w:t>Επιπλέον, υπενθυμίζει και πάλι σε όλους τους οδηγούς και τους χρήστες του οδικού δικτύου ότι </w:t>
      </w:r>
      <w:r>
        <w:rPr>
          <w:rStyle w:val="a6"/>
          <w:rFonts w:ascii="Tahoma" w:hAnsi="Tahoma" w:cs="Tahoma"/>
        </w:rPr>
        <w:t>η οδική ασφάλεια είναι υπόθεση όλων μας</w:t>
      </w:r>
      <w:r>
        <w:rPr>
          <w:rFonts w:ascii="Tahoma" w:hAnsi="Tahoma" w:cs="Tahoma"/>
        </w:rPr>
        <w:t>.</w:t>
      </w:r>
    </w:p>
    <w:p w:rsidR="004F1364" w:rsidRDefault="004F1364" w:rsidP="004F1364">
      <w:pPr>
        <w:jc w:val="both"/>
        <w:rPr>
          <w:rFonts w:ascii="Tahoma" w:hAnsi="Tahoma" w:cs="Tahoma"/>
        </w:rPr>
      </w:pPr>
      <w:r>
        <w:rPr>
          <w:rFonts w:ascii="Tahoma" w:hAnsi="Tahoma" w:cs="Tahoma"/>
        </w:rPr>
        <w:t>Στο πλαίσιο αυτό συνιστά στους πολίτες:</w:t>
      </w:r>
    </w:p>
    <w:p w:rsidR="004F1364" w:rsidRDefault="004F1364" w:rsidP="004F1364">
      <w:pPr>
        <w:jc w:val="both"/>
        <w:rPr>
          <w:rFonts w:ascii="Tahoma" w:hAnsi="Tahoma" w:cs="Tahoma"/>
        </w:rPr>
      </w:pPr>
    </w:p>
    <w:p w:rsidR="004F1364" w:rsidRDefault="004F1364" w:rsidP="004F1364">
      <w:pPr>
        <w:numPr>
          <w:ilvl w:val="0"/>
          <w:numId w:val="11"/>
        </w:numPr>
        <w:jc w:val="both"/>
        <w:rPr>
          <w:rFonts w:ascii="Tahoma" w:hAnsi="Tahoma" w:cs="Tahoma"/>
        </w:rPr>
      </w:pPr>
      <w:r>
        <w:rPr>
          <w:rFonts w:ascii="Tahoma" w:hAnsi="Tahoma" w:cs="Tahoma"/>
        </w:rPr>
        <w:t>Πριν ταξιδέψουν να κάνουν τεχνικό έλεγχο στο όχημά τους και να ενημερώνονται για την κατάσταση του οδικού δικτύου και τις καιρικές συνθήκες.</w:t>
      </w:r>
    </w:p>
    <w:p w:rsidR="004F1364" w:rsidRDefault="004F1364" w:rsidP="004F1364">
      <w:pPr>
        <w:numPr>
          <w:ilvl w:val="0"/>
          <w:numId w:val="11"/>
        </w:numPr>
        <w:jc w:val="both"/>
        <w:rPr>
          <w:rFonts w:ascii="Tahoma" w:hAnsi="Tahoma" w:cs="Tahoma"/>
        </w:rPr>
      </w:pPr>
      <w:r>
        <w:rPr>
          <w:rFonts w:ascii="Tahoma" w:hAnsi="Tahoma" w:cs="Tahoma"/>
        </w:rPr>
        <w:t>Να είναι ιδιαιτέρα προσεκτικοί κατά την οδήγηση και να τηρούν τους κανόνες του Κώδικα Οδικής Κυκλοφορίας.</w:t>
      </w:r>
    </w:p>
    <w:p w:rsidR="004F1364" w:rsidRDefault="004F1364" w:rsidP="004F1364">
      <w:pPr>
        <w:numPr>
          <w:ilvl w:val="0"/>
          <w:numId w:val="11"/>
        </w:numPr>
        <w:jc w:val="both"/>
        <w:rPr>
          <w:rFonts w:ascii="Tahoma" w:hAnsi="Tahoma" w:cs="Tahoma"/>
        </w:rPr>
      </w:pPr>
      <w:r>
        <w:rPr>
          <w:rFonts w:ascii="Tahoma" w:hAnsi="Tahoma" w:cs="Tahoma"/>
        </w:rPr>
        <w:t>Να σέβονται τις οδικές σημάνσεις και να συμμορφώνονται στις υποδείξεις των τροχονόμων.</w:t>
      </w:r>
    </w:p>
    <w:p w:rsidR="004F1364" w:rsidRDefault="004F1364" w:rsidP="004F1364">
      <w:pPr>
        <w:numPr>
          <w:ilvl w:val="0"/>
          <w:numId w:val="11"/>
        </w:numPr>
        <w:jc w:val="both"/>
        <w:rPr>
          <w:rFonts w:ascii="Tahoma" w:hAnsi="Tahoma" w:cs="Tahoma"/>
        </w:rPr>
      </w:pPr>
      <w:r>
        <w:rPr>
          <w:rFonts w:ascii="Tahoma" w:hAnsi="Tahoma" w:cs="Tahoma"/>
        </w:rPr>
        <w:t>Να μη χρησιμοποιούν κατά την οδήγηση κινητά τηλέφωνα ή άλλες συσκευές που αποσπούν την προσοχή τους.</w:t>
      </w:r>
    </w:p>
    <w:p w:rsidR="004F1364" w:rsidRDefault="004F1364" w:rsidP="004F1364">
      <w:pPr>
        <w:numPr>
          <w:ilvl w:val="0"/>
          <w:numId w:val="11"/>
        </w:numPr>
        <w:jc w:val="both"/>
        <w:rPr>
          <w:rFonts w:ascii="Tahoma" w:hAnsi="Tahoma" w:cs="Tahoma"/>
        </w:rPr>
      </w:pPr>
      <w:r>
        <w:rPr>
          <w:rFonts w:ascii="Tahoma" w:hAnsi="Tahoma" w:cs="Tahoma"/>
        </w:rPr>
        <w:t>Να μην καταναλώνουν οινοπνευματώδη ποτά, εφόσον πρόκειται να οδηγήσουν.</w:t>
      </w:r>
    </w:p>
    <w:p w:rsidR="004F1364" w:rsidRDefault="004F1364" w:rsidP="004F1364">
      <w:pPr>
        <w:numPr>
          <w:ilvl w:val="0"/>
          <w:numId w:val="11"/>
        </w:numPr>
        <w:jc w:val="both"/>
        <w:rPr>
          <w:rFonts w:ascii="Tahoma" w:hAnsi="Tahoma" w:cs="Tahoma"/>
        </w:rPr>
      </w:pPr>
      <w:r>
        <w:rPr>
          <w:rFonts w:ascii="Tahoma" w:hAnsi="Tahoma" w:cs="Tahoma"/>
        </w:rPr>
        <w:t>Να προστατεύουν τα παιδιά που επιβαίνουν στο όχημα, κάνοντας χρήση των παιδικών καθισμάτων.</w:t>
      </w:r>
    </w:p>
    <w:p w:rsidR="004F1364" w:rsidRDefault="004F1364" w:rsidP="004F1364">
      <w:pPr>
        <w:numPr>
          <w:ilvl w:val="0"/>
          <w:numId w:val="11"/>
        </w:numPr>
        <w:jc w:val="both"/>
        <w:rPr>
          <w:rFonts w:ascii="Tahoma" w:hAnsi="Tahoma" w:cs="Tahoma"/>
        </w:rPr>
      </w:pPr>
      <w:r>
        <w:rPr>
          <w:rFonts w:ascii="Tahoma" w:hAnsi="Tahoma" w:cs="Tahoma"/>
        </w:rPr>
        <w:t>Να «φορούν» απαραίτητα τις ζώνες ασφαλείας, όπως και τα κράνη στις μοτοσικλέτες, ακόμη και οι συνοδηγοί και συνεπιβάτες.</w:t>
      </w:r>
    </w:p>
    <w:p w:rsidR="004F1364" w:rsidRDefault="004F1364" w:rsidP="004F1364">
      <w:pPr>
        <w:numPr>
          <w:ilvl w:val="0"/>
          <w:numId w:val="11"/>
        </w:numPr>
        <w:jc w:val="both"/>
        <w:rPr>
          <w:rFonts w:ascii="Tahoma" w:hAnsi="Tahoma" w:cs="Tahoma"/>
        </w:rPr>
      </w:pPr>
      <w:r>
        <w:rPr>
          <w:rFonts w:ascii="Tahoma" w:hAnsi="Tahoma" w:cs="Tahoma"/>
        </w:rPr>
        <w:t xml:space="preserve">Να μην υπερεκτιμούν τις </w:t>
      </w:r>
      <w:proofErr w:type="spellStart"/>
      <w:r>
        <w:rPr>
          <w:rFonts w:ascii="Tahoma" w:hAnsi="Tahoma" w:cs="Tahoma"/>
        </w:rPr>
        <w:t>οδηγικές</w:t>
      </w:r>
      <w:proofErr w:type="spellEnd"/>
      <w:r>
        <w:rPr>
          <w:rFonts w:ascii="Tahoma" w:hAnsi="Tahoma" w:cs="Tahoma"/>
        </w:rPr>
        <w:t xml:space="preserve"> τους ικανότητες και τις τεχνικές δυνατότητες των οχημάτων τους.</w:t>
      </w:r>
    </w:p>
    <w:p w:rsidR="004F1364" w:rsidRDefault="004F1364" w:rsidP="004F1364">
      <w:pPr>
        <w:numPr>
          <w:ilvl w:val="0"/>
          <w:numId w:val="11"/>
        </w:numPr>
        <w:jc w:val="both"/>
        <w:rPr>
          <w:rFonts w:ascii="Tahoma" w:hAnsi="Tahoma" w:cs="Tahoma"/>
        </w:rPr>
      </w:pPr>
      <w:r>
        <w:rPr>
          <w:rFonts w:ascii="Tahoma" w:hAnsi="Tahoma" w:cs="Tahoma"/>
        </w:rPr>
        <w:t>Να σέβονται και να προστατεύουν τους συνεπιβάτες και τους συνανθρώπους τους που χρησιμοποιούν το οδικό δίκτυο, οδηγώντας το όχημά τους με υπευθυνότητα και περίσκεψη.</w:t>
      </w:r>
    </w:p>
    <w:p w:rsidR="004F1364" w:rsidRDefault="004F1364" w:rsidP="004F1364">
      <w:pPr>
        <w:jc w:val="both"/>
        <w:rPr>
          <w:rStyle w:val="a6"/>
          <w:b w:val="0"/>
          <w:bCs w:val="0"/>
        </w:rPr>
      </w:pPr>
    </w:p>
    <w:p w:rsidR="004F1364" w:rsidRDefault="004F1364" w:rsidP="004F1364">
      <w:pPr>
        <w:jc w:val="both"/>
        <w:rPr>
          <w:rStyle w:val="a6"/>
          <w:rFonts w:ascii="Tahoma" w:hAnsi="Tahoma" w:cs="Tahoma"/>
          <w:b w:val="0"/>
        </w:rPr>
      </w:pPr>
    </w:p>
    <w:p w:rsidR="001205D7" w:rsidRPr="004F1364" w:rsidRDefault="001205D7" w:rsidP="004F1364"/>
    <w:sectPr w:rsidR="001205D7" w:rsidRPr="004F1364" w:rsidSect="00C21B88">
      <w:headerReference w:type="even" r:id="rId9"/>
      <w:headerReference w:type="default" r:id="rId10"/>
      <w:footerReference w:type="default" r:id="rId11"/>
      <w:pgSz w:w="11906" w:h="16838"/>
      <w:pgMar w:top="1440" w:right="1797" w:bottom="1418" w:left="1797" w:header="284"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1900" w:rsidRDefault="00AA1900" w:rsidP="00705796">
      <w:r>
        <w:separator/>
      </w:r>
    </w:p>
  </w:endnote>
  <w:endnote w:type="continuationSeparator" w:id="1">
    <w:p w:rsidR="00AA1900" w:rsidRDefault="00AA1900" w:rsidP="0070579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23997"/>
      <w:docPartObj>
        <w:docPartGallery w:val="Page Numbers (Bottom of Page)"/>
        <w:docPartUnique/>
      </w:docPartObj>
    </w:sdtPr>
    <w:sdtEndPr>
      <w:rPr>
        <w:sz w:val="22"/>
      </w:rPr>
    </w:sdtEndPr>
    <w:sdtContent>
      <w:sdt>
        <w:sdtPr>
          <w:id w:val="295134528"/>
          <w:docPartObj>
            <w:docPartGallery w:val="Page Numbers (Top of Page)"/>
            <w:docPartUnique/>
          </w:docPartObj>
        </w:sdtPr>
        <w:sdtEndPr>
          <w:rPr>
            <w:sz w:val="22"/>
          </w:rPr>
        </w:sdtEndPr>
        <w:sdtContent>
          <w:p w:rsidR="0071765C" w:rsidRPr="00C21B88" w:rsidRDefault="0071765C">
            <w:pPr>
              <w:pStyle w:val="a4"/>
              <w:jc w:val="right"/>
              <w:rPr>
                <w:sz w:val="20"/>
              </w:rPr>
            </w:pPr>
          </w:p>
          <w:tbl>
            <w:tblPr>
              <w:tblW w:w="8576" w:type="dxa"/>
              <w:tblBorders>
                <w:top w:val="single" w:sz="4" w:space="0" w:color="auto"/>
              </w:tblBorders>
              <w:tblLook w:val="04A0"/>
            </w:tblPr>
            <w:tblGrid>
              <w:gridCol w:w="4288"/>
              <w:gridCol w:w="4288"/>
            </w:tblGrid>
            <w:tr w:rsidR="0071765C" w:rsidRPr="006939E5" w:rsidTr="00C21B88">
              <w:trPr>
                <w:trHeight w:val="534"/>
              </w:trPr>
              <w:tc>
                <w:tcPr>
                  <w:tcW w:w="4288" w:type="dxa"/>
                </w:tcPr>
                <w:p w:rsidR="0071765C" w:rsidRDefault="0071765C" w:rsidP="00580D58">
                  <w:pPr>
                    <w:pStyle w:val="a4"/>
                    <w:rPr>
                      <w:rFonts w:ascii="Tahoma" w:hAnsi="Tahoma" w:cs="Tahoma"/>
                      <w:sz w:val="16"/>
                      <w:szCs w:val="16"/>
                    </w:rPr>
                  </w:pPr>
                </w:p>
                <w:p w:rsidR="0071765C" w:rsidRPr="00257974" w:rsidRDefault="0071765C" w:rsidP="00580D58">
                  <w:pPr>
                    <w:pStyle w:val="a4"/>
                    <w:rPr>
                      <w:rFonts w:ascii="Tahoma" w:hAnsi="Tahoma" w:cs="Tahoma"/>
                      <w:sz w:val="16"/>
                      <w:szCs w:val="16"/>
                      <w:lang w:val="en-US"/>
                    </w:rPr>
                  </w:pPr>
                  <w:r w:rsidRPr="00257974">
                    <w:rPr>
                      <w:rFonts w:ascii="Tahoma" w:hAnsi="Tahoma" w:cs="Tahoma"/>
                      <w:sz w:val="16"/>
                      <w:szCs w:val="16"/>
                      <w:lang w:val="en-US"/>
                    </w:rPr>
                    <w:t>Web: www.hellenicpolice.gr</w:t>
                  </w:r>
                </w:p>
                <w:p w:rsidR="0071765C" w:rsidRPr="00257974" w:rsidRDefault="0071765C" w:rsidP="00580D58">
                  <w:pPr>
                    <w:pStyle w:val="a4"/>
                    <w:rPr>
                      <w:rFonts w:ascii="Tahoma" w:hAnsi="Tahoma" w:cs="Tahoma"/>
                      <w:sz w:val="16"/>
                      <w:szCs w:val="16"/>
                      <w:lang w:val="en-US"/>
                    </w:rPr>
                  </w:pPr>
                  <w:r w:rsidRPr="00257974">
                    <w:rPr>
                      <w:rFonts w:ascii="Tahoma" w:hAnsi="Tahoma" w:cs="Tahoma"/>
                      <w:sz w:val="16"/>
                      <w:szCs w:val="16"/>
                      <w:lang w:val="en-US"/>
                    </w:rPr>
                    <w:t>Facebook: www.facebook.com/hellenicpolice</w:t>
                  </w:r>
                </w:p>
                <w:p w:rsidR="0071765C" w:rsidRPr="00257974" w:rsidRDefault="0071765C" w:rsidP="00580D58">
                  <w:pPr>
                    <w:pStyle w:val="a4"/>
                    <w:rPr>
                      <w:rFonts w:ascii="Tahoma" w:hAnsi="Tahoma" w:cs="Tahoma"/>
                      <w:sz w:val="16"/>
                      <w:szCs w:val="16"/>
                      <w:lang w:val="en-US"/>
                    </w:rPr>
                  </w:pPr>
                  <w:r w:rsidRPr="00257974">
                    <w:rPr>
                      <w:rFonts w:ascii="Tahoma" w:hAnsi="Tahoma" w:cs="Tahoma"/>
                      <w:sz w:val="16"/>
                      <w:szCs w:val="16"/>
                      <w:lang w:val="en-US"/>
                    </w:rPr>
                    <w:t>Instagram:www.instagram.com/hellenicpolice_official</w:t>
                  </w:r>
                </w:p>
              </w:tc>
              <w:tc>
                <w:tcPr>
                  <w:tcW w:w="4288" w:type="dxa"/>
                </w:tcPr>
                <w:p w:rsidR="0071765C" w:rsidRPr="0003243B" w:rsidRDefault="0071765C" w:rsidP="00580D58">
                  <w:pPr>
                    <w:pStyle w:val="a4"/>
                    <w:jc w:val="right"/>
                    <w:rPr>
                      <w:rFonts w:ascii="Tahoma" w:hAnsi="Tahoma" w:cs="Tahoma"/>
                      <w:sz w:val="16"/>
                      <w:szCs w:val="16"/>
                      <w:lang w:val="en-US"/>
                    </w:rPr>
                  </w:pPr>
                </w:p>
                <w:p w:rsidR="0071765C" w:rsidRPr="00257974" w:rsidRDefault="0071765C" w:rsidP="00580D58">
                  <w:pPr>
                    <w:pStyle w:val="a4"/>
                    <w:jc w:val="right"/>
                    <w:rPr>
                      <w:rFonts w:ascii="Tahoma" w:hAnsi="Tahoma" w:cs="Tahoma"/>
                      <w:sz w:val="16"/>
                      <w:szCs w:val="16"/>
                      <w:lang w:val="en-US"/>
                    </w:rPr>
                  </w:pPr>
                  <w:r>
                    <w:rPr>
                      <w:rFonts w:ascii="Tahoma" w:hAnsi="Tahoma" w:cs="Tahoma"/>
                      <w:sz w:val="16"/>
                      <w:szCs w:val="16"/>
                      <w:lang w:val="en-US"/>
                    </w:rPr>
                    <w:t>X</w:t>
                  </w:r>
                  <w:r w:rsidRPr="00257974">
                    <w:rPr>
                      <w:rFonts w:ascii="Tahoma" w:hAnsi="Tahoma" w:cs="Tahoma"/>
                      <w:sz w:val="16"/>
                      <w:szCs w:val="16"/>
                      <w:lang w:val="en-US"/>
                    </w:rPr>
                    <w:t>: www.</w:t>
                  </w:r>
                  <w:r>
                    <w:rPr>
                      <w:rFonts w:ascii="Tahoma" w:hAnsi="Tahoma" w:cs="Tahoma"/>
                      <w:sz w:val="16"/>
                      <w:szCs w:val="16"/>
                      <w:lang w:val="en-US"/>
                    </w:rPr>
                    <w:t>X</w:t>
                  </w:r>
                  <w:r w:rsidRPr="00257974">
                    <w:rPr>
                      <w:rFonts w:ascii="Tahoma" w:hAnsi="Tahoma" w:cs="Tahoma"/>
                      <w:sz w:val="16"/>
                      <w:szCs w:val="16"/>
                      <w:lang w:val="en-US"/>
                    </w:rPr>
                    <w:t>.com/hellenicpolice</w:t>
                  </w:r>
                </w:p>
                <w:p w:rsidR="0071765C" w:rsidRPr="00C21B88" w:rsidRDefault="0071765C" w:rsidP="00580D58">
                  <w:pPr>
                    <w:pStyle w:val="a4"/>
                    <w:jc w:val="right"/>
                    <w:rPr>
                      <w:rFonts w:ascii="Tahoma" w:hAnsi="Tahoma" w:cs="Tahoma"/>
                      <w:sz w:val="16"/>
                      <w:szCs w:val="16"/>
                      <w:lang w:val="en-US"/>
                    </w:rPr>
                  </w:pPr>
                  <w:r w:rsidRPr="00257974">
                    <w:rPr>
                      <w:rFonts w:ascii="Tahoma" w:hAnsi="Tahoma" w:cs="Tahoma"/>
                      <w:sz w:val="16"/>
                      <w:szCs w:val="16"/>
                      <w:lang w:val="en-US"/>
                    </w:rPr>
                    <w:t>YouTube: www.youtube.com/ellinikiastynomia</w:t>
                  </w:r>
                </w:p>
                <w:p w:rsidR="0071765C" w:rsidRPr="00257974" w:rsidRDefault="0071765C" w:rsidP="00580D58">
                  <w:pPr>
                    <w:pStyle w:val="a4"/>
                    <w:jc w:val="right"/>
                    <w:rPr>
                      <w:rFonts w:ascii="Tahoma" w:hAnsi="Tahoma" w:cs="Tahoma"/>
                      <w:sz w:val="16"/>
                      <w:szCs w:val="16"/>
                      <w:lang w:val="en-US"/>
                    </w:rPr>
                  </w:pPr>
                  <w:r w:rsidRPr="00257974">
                    <w:rPr>
                      <w:rFonts w:ascii="Tahoma" w:hAnsi="Tahoma" w:cs="Tahoma"/>
                      <w:sz w:val="16"/>
                      <w:szCs w:val="16"/>
                      <w:lang w:val="en-US"/>
                    </w:rPr>
                    <w:t xml:space="preserve">Linkedin:www.linkedin.com/company/hellenic_police </w:t>
                  </w:r>
                </w:p>
                <w:p w:rsidR="0071765C" w:rsidRPr="00257974" w:rsidRDefault="0071765C" w:rsidP="00580D58">
                  <w:pPr>
                    <w:pStyle w:val="a4"/>
                    <w:jc w:val="right"/>
                    <w:rPr>
                      <w:rFonts w:ascii="Tahoma" w:hAnsi="Tahoma" w:cs="Tahoma"/>
                      <w:sz w:val="16"/>
                      <w:szCs w:val="16"/>
                      <w:lang w:val="en-US"/>
                    </w:rPr>
                  </w:pPr>
                </w:p>
              </w:tc>
            </w:tr>
          </w:tbl>
          <w:p w:rsidR="0071765C" w:rsidRPr="00C21B88" w:rsidRDefault="0071765C">
            <w:pPr>
              <w:pStyle w:val="a4"/>
              <w:jc w:val="right"/>
              <w:rPr>
                <w:sz w:val="22"/>
              </w:rPr>
            </w:pPr>
            <w:r w:rsidRPr="00C21B88">
              <w:rPr>
                <w:sz w:val="18"/>
              </w:rPr>
              <w:t xml:space="preserve">Σελίδα </w:t>
            </w:r>
            <w:r w:rsidR="00D73954" w:rsidRPr="00C21B88">
              <w:rPr>
                <w:b/>
                <w:sz w:val="18"/>
              </w:rPr>
              <w:fldChar w:fldCharType="begin"/>
            </w:r>
            <w:r w:rsidRPr="00C21B88">
              <w:rPr>
                <w:b/>
                <w:sz w:val="18"/>
              </w:rPr>
              <w:instrText>PAGE</w:instrText>
            </w:r>
            <w:r w:rsidR="00D73954" w:rsidRPr="00C21B88">
              <w:rPr>
                <w:b/>
                <w:sz w:val="18"/>
              </w:rPr>
              <w:fldChar w:fldCharType="separate"/>
            </w:r>
            <w:r w:rsidR="006939E5">
              <w:rPr>
                <w:b/>
                <w:noProof/>
                <w:sz w:val="18"/>
              </w:rPr>
              <w:t>4</w:t>
            </w:r>
            <w:r w:rsidR="00D73954" w:rsidRPr="00C21B88">
              <w:rPr>
                <w:b/>
                <w:sz w:val="18"/>
              </w:rPr>
              <w:fldChar w:fldCharType="end"/>
            </w:r>
            <w:r w:rsidRPr="00C21B88">
              <w:rPr>
                <w:sz w:val="18"/>
              </w:rPr>
              <w:t xml:space="preserve"> από </w:t>
            </w:r>
            <w:r w:rsidR="00D73954" w:rsidRPr="00C21B88">
              <w:rPr>
                <w:b/>
                <w:sz w:val="18"/>
              </w:rPr>
              <w:fldChar w:fldCharType="begin"/>
            </w:r>
            <w:r w:rsidRPr="00C21B88">
              <w:rPr>
                <w:b/>
                <w:sz w:val="18"/>
              </w:rPr>
              <w:instrText>NUMPAGES</w:instrText>
            </w:r>
            <w:r w:rsidR="00D73954" w:rsidRPr="00C21B88">
              <w:rPr>
                <w:b/>
                <w:sz w:val="18"/>
              </w:rPr>
              <w:fldChar w:fldCharType="separate"/>
            </w:r>
            <w:r w:rsidR="006939E5">
              <w:rPr>
                <w:b/>
                <w:noProof/>
                <w:sz w:val="18"/>
              </w:rPr>
              <w:t>5</w:t>
            </w:r>
            <w:r w:rsidR="00D73954" w:rsidRPr="00C21B88">
              <w:rPr>
                <w:b/>
                <w:sz w:val="18"/>
              </w:rPr>
              <w:fldChar w:fldCharType="end"/>
            </w:r>
          </w:p>
        </w:sdtContent>
      </w:sdt>
    </w:sdtContent>
  </w:sdt>
  <w:p w:rsidR="0071765C" w:rsidRPr="00257974" w:rsidRDefault="0071765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1900" w:rsidRDefault="00AA1900" w:rsidP="00705796">
      <w:r>
        <w:separator/>
      </w:r>
    </w:p>
  </w:footnote>
  <w:footnote w:type="continuationSeparator" w:id="1">
    <w:p w:rsidR="00AA1900" w:rsidRDefault="00AA1900" w:rsidP="007057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65C" w:rsidRDefault="006939E5">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5pt;height:106.5pt">
          <v:imagedata r:id="rId1" o:title="ΑΕΑ_HEAD"/>
        </v:shape>
      </w:pict>
    </w:r>
    <w:r>
      <w:rPr>
        <w:noProof/>
      </w:rPr>
      <w:pict>
        <v:shape id="_x0000_i1026" type="#_x0000_t75" style="width:414.75pt;height:106.5pt">
          <v:imagedata r:id="rId1" o:title="ΑΕΑ_HEAD"/>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65C" w:rsidRDefault="00D73954" w:rsidP="00705796">
    <w:pPr>
      <w:pStyle w:val="a3"/>
      <w:ind w:left="-1560"/>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68.5pt;height:141.75pt">
          <v:imagedata r:id="rId1" o:title="ΑΕΑ_HEAD"/>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E63E7"/>
    <w:multiLevelType w:val="hybridMultilevel"/>
    <w:tmpl w:val="D9C27B6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9FB61FA"/>
    <w:multiLevelType w:val="hybridMultilevel"/>
    <w:tmpl w:val="BFDC074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B6B1C8C"/>
    <w:multiLevelType w:val="hybridMultilevel"/>
    <w:tmpl w:val="A9DC0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2F1985"/>
    <w:multiLevelType w:val="hybridMultilevel"/>
    <w:tmpl w:val="8EB057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8A27ABC"/>
    <w:multiLevelType w:val="hybridMultilevel"/>
    <w:tmpl w:val="949EF20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
    <w:nsid w:val="29D03F9E"/>
    <w:multiLevelType w:val="hybridMultilevel"/>
    <w:tmpl w:val="AF26F2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3B3066F5"/>
    <w:multiLevelType w:val="hybridMultilevel"/>
    <w:tmpl w:val="0956952A"/>
    <w:lvl w:ilvl="0" w:tplc="04080001">
      <w:start w:val="1"/>
      <w:numFmt w:val="bullet"/>
      <w:lvlText w:val=""/>
      <w:lvlJc w:val="left"/>
      <w:pPr>
        <w:ind w:left="795" w:hanging="360"/>
      </w:pPr>
      <w:rPr>
        <w:rFonts w:ascii="Symbol" w:hAnsi="Symbol" w:hint="default"/>
      </w:rPr>
    </w:lvl>
    <w:lvl w:ilvl="1" w:tplc="04080003" w:tentative="1">
      <w:start w:val="1"/>
      <w:numFmt w:val="bullet"/>
      <w:lvlText w:val="o"/>
      <w:lvlJc w:val="left"/>
      <w:pPr>
        <w:ind w:left="1515" w:hanging="360"/>
      </w:pPr>
      <w:rPr>
        <w:rFonts w:ascii="Courier New" w:hAnsi="Courier New" w:cs="Courier New" w:hint="default"/>
      </w:rPr>
    </w:lvl>
    <w:lvl w:ilvl="2" w:tplc="04080005" w:tentative="1">
      <w:start w:val="1"/>
      <w:numFmt w:val="bullet"/>
      <w:lvlText w:val=""/>
      <w:lvlJc w:val="left"/>
      <w:pPr>
        <w:ind w:left="2235" w:hanging="360"/>
      </w:pPr>
      <w:rPr>
        <w:rFonts w:ascii="Wingdings" w:hAnsi="Wingdings" w:hint="default"/>
      </w:rPr>
    </w:lvl>
    <w:lvl w:ilvl="3" w:tplc="04080001" w:tentative="1">
      <w:start w:val="1"/>
      <w:numFmt w:val="bullet"/>
      <w:lvlText w:val=""/>
      <w:lvlJc w:val="left"/>
      <w:pPr>
        <w:ind w:left="2955" w:hanging="360"/>
      </w:pPr>
      <w:rPr>
        <w:rFonts w:ascii="Symbol" w:hAnsi="Symbol" w:hint="default"/>
      </w:rPr>
    </w:lvl>
    <w:lvl w:ilvl="4" w:tplc="04080003" w:tentative="1">
      <w:start w:val="1"/>
      <w:numFmt w:val="bullet"/>
      <w:lvlText w:val="o"/>
      <w:lvlJc w:val="left"/>
      <w:pPr>
        <w:ind w:left="3675" w:hanging="360"/>
      </w:pPr>
      <w:rPr>
        <w:rFonts w:ascii="Courier New" w:hAnsi="Courier New" w:cs="Courier New" w:hint="default"/>
      </w:rPr>
    </w:lvl>
    <w:lvl w:ilvl="5" w:tplc="04080005" w:tentative="1">
      <w:start w:val="1"/>
      <w:numFmt w:val="bullet"/>
      <w:lvlText w:val=""/>
      <w:lvlJc w:val="left"/>
      <w:pPr>
        <w:ind w:left="4395" w:hanging="360"/>
      </w:pPr>
      <w:rPr>
        <w:rFonts w:ascii="Wingdings" w:hAnsi="Wingdings" w:hint="default"/>
      </w:rPr>
    </w:lvl>
    <w:lvl w:ilvl="6" w:tplc="04080001" w:tentative="1">
      <w:start w:val="1"/>
      <w:numFmt w:val="bullet"/>
      <w:lvlText w:val=""/>
      <w:lvlJc w:val="left"/>
      <w:pPr>
        <w:ind w:left="5115" w:hanging="360"/>
      </w:pPr>
      <w:rPr>
        <w:rFonts w:ascii="Symbol" w:hAnsi="Symbol" w:hint="default"/>
      </w:rPr>
    </w:lvl>
    <w:lvl w:ilvl="7" w:tplc="04080003" w:tentative="1">
      <w:start w:val="1"/>
      <w:numFmt w:val="bullet"/>
      <w:lvlText w:val="o"/>
      <w:lvlJc w:val="left"/>
      <w:pPr>
        <w:ind w:left="5835" w:hanging="360"/>
      </w:pPr>
      <w:rPr>
        <w:rFonts w:ascii="Courier New" w:hAnsi="Courier New" w:cs="Courier New" w:hint="default"/>
      </w:rPr>
    </w:lvl>
    <w:lvl w:ilvl="8" w:tplc="04080005" w:tentative="1">
      <w:start w:val="1"/>
      <w:numFmt w:val="bullet"/>
      <w:lvlText w:val=""/>
      <w:lvlJc w:val="left"/>
      <w:pPr>
        <w:ind w:left="6555" w:hanging="360"/>
      </w:pPr>
      <w:rPr>
        <w:rFonts w:ascii="Wingdings" w:hAnsi="Wingdings" w:hint="default"/>
      </w:rPr>
    </w:lvl>
  </w:abstractNum>
  <w:abstractNum w:abstractNumId="7">
    <w:nsid w:val="3F8764AB"/>
    <w:multiLevelType w:val="hybridMultilevel"/>
    <w:tmpl w:val="62F6EE0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50CE3CB6"/>
    <w:multiLevelType w:val="hybridMultilevel"/>
    <w:tmpl w:val="872400B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52D91704"/>
    <w:multiLevelType w:val="hybridMultilevel"/>
    <w:tmpl w:val="3DEE4E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729E75AE"/>
    <w:multiLevelType w:val="hybridMultilevel"/>
    <w:tmpl w:val="C6FC53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9"/>
  </w:num>
  <w:num w:numId="4">
    <w:abstractNumId w:val="6"/>
  </w:num>
  <w:num w:numId="5">
    <w:abstractNumId w:val="2"/>
  </w:num>
  <w:num w:numId="6">
    <w:abstractNumId w:val="5"/>
  </w:num>
  <w:num w:numId="7">
    <w:abstractNumId w:val="4"/>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0"/>
    <w:footnote w:id="1"/>
  </w:footnotePr>
  <w:endnotePr>
    <w:endnote w:id="0"/>
    <w:endnote w:id="1"/>
  </w:endnotePr>
  <w:compat/>
  <w:rsids>
    <w:rsidRoot w:val="00705796"/>
    <w:rsid w:val="000318EC"/>
    <w:rsid w:val="0003243B"/>
    <w:rsid w:val="000857A0"/>
    <w:rsid w:val="000D76D9"/>
    <w:rsid w:val="00106095"/>
    <w:rsid w:val="00106232"/>
    <w:rsid w:val="00113636"/>
    <w:rsid w:val="001205D7"/>
    <w:rsid w:val="00124A6B"/>
    <w:rsid w:val="001302E0"/>
    <w:rsid w:val="001306FC"/>
    <w:rsid w:val="0015458D"/>
    <w:rsid w:val="00166DB4"/>
    <w:rsid w:val="00240F87"/>
    <w:rsid w:val="002423F4"/>
    <w:rsid w:val="00257974"/>
    <w:rsid w:val="00263351"/>
    <w:rsid w:val="002817AC"/>
    <w:rsid w:val="002B25B6"/>
    <w:rsid w:val="002C45BA"/>
    <w:rsid w:val="002D0930"/>
    <w:rsid w:val="002D6FED"/>
    <w:rsid w:val="00357A1A"/>
    <w:rsid w:val="0036620F"/>
    <w:rsid w:val="003D0AA0"/>
    <w:rsid w:val="003D5952"/>
    <w:rsid w:val="0041132C"/>
    <w:rsid w:val="004361A0"/>
    <w:rsid w:val="0045508C"/>
    <w:rsid w:val="0046081E"/>
    <w:rsid w:val="004F1364"/>
    <w:rsid w:val="004F4EBB"/>
    <w:rsid w:val="00501F97"/>
    <w:rsid w:val="005117D7"/>
    <w:rsid w:val="0055676C"/>
    <w:rsid w:val="00561459"/>
    <w:rsid w:val="00580D58"/>
    <w:rsid w:val="005B09D1"/>
    <w:rsid w:val="005B6711"/>
    <w:rsid w:val="006939E5"/>
    <w:rsid w:val="00705796"/>
    <w:rsid w:val="0071765C"/>
    <w:rsid w:val="007C1346"/>
    <w:rsid w:val="007C14F5"/>
    <w:rsid w:val="007D24AE"/>
    <w:rsid w:val="008535AB"/>
    <w:rsid w:val="00887F8D"/>
    <w:rsid w:val="008A49F1"/>
    <w:rsid w:val="008D5C7F"/>
    <w:rsid w:val="008E120E"/>
    <w:rsid w:val="00900176"/>
    <w:rsid w:val="0090098D"/>
    <w:rsid w:val="009911B2"/>
    <w:rsid w:val="009A4BDF"/>
    <w:rsid w:val="009C0A5E"/>
    <w:rsid w:val="009F5C7C"/>
    <w:rsid w:val="009F68E2"/>
    <w:rsid w:val="00A34090"/>
    <w:rsid w:val="00A37C2F"/>
    <w:rsid w:val="00A60F7A"/>
    <w:rsid w:val="00AA1900"/>
    <w:rsid w:val="00AA746F"/>
    <w:rsid w:val="00AE0073"/>
    <w:rsid w:val="00AE5833"/>
    <w:rsid w:val="00B310FF"/>
    <w:rsid w:val="00B507F3"/>
    <w:rsid w:val="00B926F7"/>
    <w:rsid w:val="00BA0DB8"/>
    <w:rsid w:val="00BB101D"/>
    <w:rsid w:val="00BE0099"/>
    <w:rsid w:val="00C109AE"/>
    <w:rsid w:val="00C21B88"/>
    <w:rsid w:val="00C27D91"/>
    <w:rsid w:val="00C35425"/>
    <w:rsid w:val="00C61214"/>
    <w:rsid w:val="00CE3763"/>
    <w:rsid w:val="00D14431"/>
    <w:rsid w:val="00D31C4F"/>
    <w:rsid w:val="00D73954"/>
    <w:rsid w:val="00DB3CCA"/>
    <w:rsid w:val="00DB4526"/>
    <w:rsid w:val="00DB5475"/>
    <w:rsid w:val="00DE060D"/>
    <w:rsid w:val="00DE0849"/>
    <w:rsid w:val="00DE5C75"/>
    <w:rsid w:val="00DE6764"/>
    <w:rsid w:val="00EE273F"/>
    <w:rsid w:val="00EE43DA"/>
    <w:rsid w:val="00F01029"/>
    <w:rsid w:val="00F1154C"/>
    <w:rsid w:val="00F12087"/>
    <w:rsid w:val="00FB7FD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974"/>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05796"/>
    <w:pPr>
      <w:tabs>
        <w:tab w:val="center" w:pos="4153"/>
        <w:tab w:val="right" w:pos="8306"/>
      </w:tabs>
    </w:pPr>
  </w:style>
  <w:style w:type="character" w:customStyle="1" w:styleId="Char">
    <w:name w:val="Κεφαλίδα Char"/>
    <w:basedOn w:val="a0"/>
    <w:link w:val="a3"/>
    <w:uiPriority w:val="99"/>
    <w:semiHidden/>
    <w:rsid w:val="00705796"/>
  </w:style>
  <w:style w:type="paragraph" w:styleId="a4">
    <w:name w:val="footer"/>
    <w:basedOn w:val="a"/>
    <w:link w:val="Char0"/>
    <w:uiPriority w:val="99"/>
    <w:unhideWhenUsed/>
    <w:rsid w:val="00705796"/>
    <w:pPr>
      <w:tabs>
        <w:tab w:val="center" w:pos="4153"/>
        <w:tab w:val="right" w:pos="8306"/>
      </w:tabs>
    </w:pPr>
  </w:style>
  <w:style w:type="character" w:customStyle="1" w:styleId="Char0">
    <w:name w:val="Υποσέλιδο Char"/>
    <w:basedOn w:val="a0"/>
    <w:link w:val="a4"/>
    <w:uiPriority w:val="99"/>
    <w:rsid w:val="00705796"/>
  </w:style>
  <w:style w:type="paragraph" w:styleId="a5">
    <w:name w:val="Balloon Text"/>
    <w:basedOn w:val="a"/>
    <w:link w:val="Char1"/>
    <w:uiPriority w:val="99"/>
    <w:semiHidden/>
    <w:unhideWhenUsed/>
    <w:rsid w:val="00705796"/>
    <w:rPr>
      <w:rFonts w:ascii="Tahoma" w:hAnsi="Tahoma" w:cs="Tahoma"/>
      <w:sz w:val="16"/>
      <w:szCs w:val="16"/>
    </w:rPr>
  </w:style>
  <w:style w:type="character" w:customStyle="1" w:styleId="Char1">
    <w:name w:val="Κείμενο πλαισίου Char"/>
    <w:basedOn w:val="a0"/>
    <w:link w:val="a5"/>
    <w:uiPriority w:val="99"/>
    <w:semiHidden/>
    <w:rsid w:val="00705796"/>
    <w:rPr>
      <w:rFonts w:ascii="Tahoma" w:hAnsi="Tahoma" w:cs="Tahoma"/>
      <w:sz w:val="16"/>
      <w:szCs w:val="16"/>
    </w:rPr>
  </w:style>
  <w:style w:type="paragraph" w:styleId="Web">
    <w:name w:val="Normal (Web)"/>
    <w:basedOn w:val="a"/>
    <w:uiPriority w:val="99"/>
    <w:unhideWhenUsed/>
    <w:rsid w:val="00257974"/>
    <w:pPr>
      <w:spacing w:before="100" w:beforeAutospacing="1" w:after="100" w:afterAutospacing="1"/>
    </w:pPr>
  </w:style>
  <w:style w:type="character" w:styleId="a6">
    <w:name w:val="Strong"/>
    <w:uiPriority w:val="22"/>
    <w:qFormat/>
    <w:rsid w:val="00257974"/>
    <w:rPr>
      <w:b/>
      <w:bCs/>
    </w:rPr>
  </w:style>
  <w:style w:type="character" w:styleId="-">
    <w:name w:val="Hyperlink"/>
    <w:uiPriority w:val="99"/>
    <w:unhideWhenUsed/>
    <w:rsid w:val="00257974"/>
    <w:rPr>
      <w:color w:val="0000FF"/>
      <w:u w:val="single"/>
    </w:rPr>
  </w:style>
  <w:style w:type="character" w:styleId="a7">
    <w:name w:val="Emphasis"/>
    <w:qFormat/>
    <w:rsid w:val="00257974"/>
    <w:rPr>
      <w:i/>
      <w:iCs/>
    </w:rPr>
  </w:style>
  <w:style w:type="paragraph" w:customStyle="1" w:styleId="isselectedend">
    <w:name w:val="isselectedend"/>
    <w:basedOn w:val="a"/>
    <w:rsid w:val="00C109AE"/>
    <w:pPr>
      <w:spacing w:before="100" w:beforeAutospacing="1" w:after="100" w:afterAutospacing="1"/>
    </w:pPr>
  </w:style>
  <w:style w:type="paragraph" w:styleId="a8">
    <w:name w:val="List Paragraph"/>
    <w:basedOn w:val="a"/>
    <w:uiPriority w:val="34"/>
    <w:qFormat/>
    <w:rsid w:val="000318EC"/>
    <w:pPr>
      <w:ind w:left="720"/>
      <w:contextualSpacing/>
    </w:pPr>
  </w:style>
</w:styles>
</file>

<file path=word/webSettings.xml><?xml version="1.0" encoding="utf-8"?>
<w:webSettings xmlns:r="http://schemas.openxmlformats.org/officeDocument/2006/relationships" xmlns:w="http://schemas.openxmlformats.org/wordprocessingml/2006/main">
  <w:divs>
    <w:div w:id="87845753">
      <w:bodyDiv w:val="1"/>
      <w:marLeft w:val="0"/>
      <w:marRight w:val="0"/>
      <w:marTop w:val="0"/>
      <w:marBottom w:val="0"/>
      <w:divBdr>
        <w:top w:val="none" w:sz="0" w:space="0" w:color="auto"/>
        <w:left w:val="none" w:sz="0" w:space="0" w:color="auto"/>
        <w:bottom w:val="none" w:sz="0" w:space="0" w:color="auto"/>
        <w:right w:val="none" w:sz="0" w:space="0" w:color="auto"/>
      </w:divBdr>
    </w:div>
    <w:div w:id="649675573">
      <w:bodyDiv w:val="1"/>
      <w:marLeft w:val="0"/>
      <w:marRight w:val="0"/>
      <w:marTop w:val="0"/>
      <w:marBottom w:val="0"/>
      <w:divBdr>
        <w:top w:val="none" w:sz="0" w:space="0" w:color="auto"/>
        <w:left w:val="none" w:sz="0" w:space="0" w:color="auto"/>
        <w:bottom w:val="none" w:sz="0" w:space="0" w:color="auto"/>
        <w:right w:val="none" w:sz="0" w:space="0" w:color="auto"/>
      </w:divBdr>
    </w:div>
    <w:div w:id="902372115">
      <w:bodyDiv w:val="1"/>
      <w:marLeft w:val="0"/>
      <w:marRight w:val="0"/>
      <w:marTop w:val="0"/>
      <w:marBottom w:val="0"/>
      <w:divBdr>
        <w:top w:val="none" w:sz="0" w:space="0" w:color="auto"/>
        <w:left w:val="none" w:sz="0" w:space="0" w:color="auto"/>
        <w:bottom w:val="none" w:sz="0" w:space="0" w:color="auto"/>
        <w:right w:val="none" w:sz="0" w:space="0" w:color="auto"/>
      </w:divBdr>
    </w:div>
    <w:div w:id="1405449294">
      <w:bodyDiv w:val="1"/>
      <w:marLeft w:val="0"/>
      <w:marRight w:val="0"/>
      <w:marTop w:val="0"/>
      <w:marBottom w:val="0"/>
      <w:divBdr>
        <w:top w:val="none" w:sz="0" w:space="0" w:color="auto"/>
        <w:left w:val="none" w:sz="0" w:space="0" w:color="auto"/>
        <w:bottom w:val="none" w:sz="0" w:space="0" w:color="auto"/>
        <w:right w:val="none" w:sz="0" w:space="0" w:color="auto"/>
      </w:divBdr>
    </w:div>
    <w:div w:id="144141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stynomia.gr/2026/05/27/27-05-2026-el-as-afximena-metra-kai-entatikoi-elegchoi-tis-trochaias-enopsei-tou-eortasmou-tis-pentikostis-kai-tou-agiou-pnevmato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70CD0-13EA-4A17-98F1-DB55222C5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5</Pages>
  <Words>1400</Words>
  <Characters>7986</Characters>
  <Application>Microsoft Office Word</Application>
  <DocSecurity>0</DocSecurity>
  <Lines>66</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dc:creator>
  <cp:lastModifiedBy>officer</cp:lastModifiedBy>
  <cp:revision>37</cp:revision>
  <cp:lastPrinted>2026-05-25T04:40:00Z</cp:lastPrinted>
  <dcterms:created xsi:type="dcterms:W3CDTF">2026-05-24T17:29:00Z</dcterms:created>
  <dcterms:modified xsi:type="dcterms:W3CDTF">2026-05-27T11:31:00Z</dcterms:modified>
</cp:coreProperties>
</file>