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3F56" w14:textId="77777777" w:rsidR="008A157B" w:rsidRDefault="008A157B" w:rsidP="008A157B">
      <w:pPr>
        <w:spacing w:after="0" w:line="240" w:lineRule="auto"/>
      </w:pPr>
      <w:r w:rsidRPr="008315BB">
        <w:rPr>
          <w:rFonts w:cs="Calibri"/>
          <w:noProof/>
        </w:rPr>
        <w:drawing>
          <wp:inline distT="0" distB="0" distL="0" distR="0" wp14:anchorId="170EAC2C" wp14:editId="28EFD9F8">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5A81A879" w14:textId="77777777" w:rsidR="008A157B" w:rsidRPr="008B2E9A" w:rsidRDefault="00497AC1" w:rsidP="008A157B">
      <w:pPr>
        <w:spacing w:after="0" w:line="240" w:lineRule="auto"/>
        <w:rPr>
          <w:rStyle w:val="-"/>
          <w:color w:val="0000FF"/>
          <w:sz w:val="20"/>
          <w:szCs w:val="20"/>
          <w:lang w:eastAsia="en-GB"/>
        </w:rPr>
      </w:pPr>
      <w:hyperlink r:id="rId6" w:history="1">
        <w:r w:rsidR="008A157B" w:rsidRPr="004E5D84">
          <w:rPr>
            <w:rStyle w:val="-"/>
            <w:sz w:val="20"/>
            <w:szCs w:val="20"/>
            <w:lang w:eastAsia="en-GB"/>
          </w:rPr>
          <w:t>https://lsionionnison.com/</w:t>
        </w:r>
      </w:hyperlink>
    </w:p>
    <w:p w14:paraId="3B2908D1" w14:textId="77777777" w:rsidR="008A157B" w:rsidRDefault="008A157B" w:rsidP="008A157B">
      <w:pPr>
        <w:spacing w:after="0" w:line="240" w:lineRule="auto"/>
        <w:jc w:val="center"/>
      </w:pPr>
    </w:p>
    <w:p w14:paraId="3044121E" w14:textId="77777777" w:rsidR="008A157B" w:rsidRDefault="008A157B" w:rsidP="008A157B">
      <w:pPr>
        <w:pStyle w:val="a3"/>
        <w:ind w:left="0" w:right="-1"/>
        <w:rPr>
          <w:b/>
          <w:bCs/>
          <w:sz w:val="24"/>
          <w:szCs w:val="24"/>
          <w:u w:val="single"/>
        </w:rPr>
      </w:pPr>
    </w:p>
    <w:p w14:paraId="3E77DAB8" w14:textId="77777777" w:rsidR="008A157B" w:rsidRPr="008C522F" w:rsidRDefault="008A157B" w:rsidP="008A157B">
      <w:pPr>
        <w:pStyle w:val="a3"/>
        <w:ind w:left="0" w:right="-1"/>
        <w:rPr>
          <w:sz w:val="24"/>
          <w:szCs w:val="24"/>
        </w:rPr>
      </w:pPr>
      <w:r>
        <w:rPr>
          <w:b/>
          <w:bCs/>
          <w:sz w:val="24"/>
          <w:szCs w:val="24"/>
          <w:u w:val="single"/>
        </w:rPr>
        <w:t>ΕΡΩΤΗΣΗ ΛΟΓΟΔΟΣΙΑΣ:</w:t>
      </w:r>
    </w:p>
    <w:p w14:paraId="655FE6B7" w14:textId="6199BBCD" w:rsidR="007E626C" w:rsidRPr="008A157B" w:rsidRDefault="007E626C" w:rsidP="008A157B">
      <w:pPr>
        <w:spacing w:before="100" w:beforeAutospacing="1" w:after="100" w:afterAutospacing="1" w:line="240" w:lineRule="auto"/>
        <w:ind w:right="-1"/>
        <w:jc w:val="center"/>
        <w:rPr>
          <w:rFonts w:eastAsia="Times New Roman" w:cstheme="minorHAnsi"/>
          <w:sz w:val="28"/>
          <w:szCs w:val="28"/>
        </w:rPr>
      </w:pPr>
      <w:r w:rsidRPr="008A157B">
        <w:rPr>
          <w:rFonts w:eastAsia="Times New Roman" w:cstheme="minorHAnsi"/>
          <w:b/>
          <w:bCs/>
          <w:sz w:val="28"/>
          <w:szCs w:val="28"/>
        </w:rPr>
        <w:t>Για τις αποκαταστάσεις και τις αποζημιώσεις μετά τις πλημμύρες στην Κέρκυρα</w:t>
      </w:r>
    </w:p>
    <w:p w14:paraId="1673DEE0" w14:textId="77777777" w:rsidR="008A157B" w:rsidRDefault="007E626C" w:rsidP="008A157B">
      <w:pPr>
        <w:spacing w:after="0" w:line="340" w:lineRule="exact"/>
        <w:jc w:val="both"/>
        <w:rPr>
          <w:rFonts w:eastAsia="Times New Roman" w:cstheme="minorHAnsi"/>
        </w:rPr>
      </w:pPr>
      <w:r w:rsidRPr="008A157B">
        <w:rPr>
          <w:rFonts w:eastAsia="Times New Roman" w:cstheme="minorHAnsi"/>
        </w:rPr>
        <w:t xml:space="preserve">Μετά τα έντονα </w:t>
      </w:r>
      <w:proofErr w:type="spellStart"/>
      <w:r w:rsidRPr="008A157B">
        <w:rPr>
          <w:rFonts w:eastAsia="Times New Roman" w:cstheme="minorHAnsi"/>
        </w:rPr>
        <w:t>πλημμυρικά</w:t>
      </w:r>
      <w:proofErr w:type="spellEnd"/>
      <w:r w:rsidRPr="008A157B">
        <w:rPr>
          <w:rFonts w:eastAsia="Times New Roman" w:cstheme="minorHAnsi"/>
        </w:rPr>
        <w:t xml:space="preserve"> φαινόμενα που έπληξαν την Κέρκυρα τον Νοέμβρη του 2025 προκαλώντας σοβαρές ζημιές σε κατοικίες, επαγγελματικούς χώρους, αγροτικές εκμεταλλεύσεις και υποδομές, ακλούθησαν οι δηλώσεις και τα Δελτία Τύπου</w:t>
      </w:r>
      <w:r w:rsidR="008A157B">
        <w:rPr>
          <w:rFonts w:eastAsia="Times New Roman" w:cstheme="minorHAnsi"/>
        </w:rPr>
        <w:t xml:space="preserve"> </w:t>
      </w:r>
      <w:r w:rsidRPr="008A157B">
        <w:rPr>
          <w:rFonts w:eastAsia="Times New Roman" w:cstheme="minorHAnsi"/>
        </w:rPr>
        <w:t>σε κλίμα εφησυχασμού και «κατανόησης» για την άμεση καταγραφή</w:t>
      </w:r>
      <w:r w:rsidR="008A157B">
        <w:rPr>
          <w:rFonts w:eastAsia="Times New Roman" w:cstheme="minorHAnsi"/>
        </w:rPr>
        <w:t xml:space="preserve">, </w:t>
      </w:r>
      <w:r w:rsidRPr="008A157B">
        <w:rPr>
          <w:rFonts w:eastAsia="Times New Roman" w:cstheme="minorHAnsi"/>
        </w:rPr>
        <w:t>αποκατάσταση των ζημιών και την οικονομική στήριξη των πληγέντων.</w:t>
      </w:r>
    </w:p>
    <w:p w14:paraId="266C64F3" w14:textId="77777777" w:rsidR="008A157B" w:rsidRDefault="007E626C" w:rsidP="008A157B">
      <w:pPr>
        <w:spacing w:after="0" w:line="340" w:lineRule="exact"/>
        <w:jc w:val="both"/>
        <w:rPr>
          <w:rFonts w:eastAsia="Times New Roman" w:cstheme="minorHAnsi"/>
        </w:rPr>
      </w:pPr>
      <w:r w:rsidRPr="008A157B">
        <w:rPr>
          <w:rFonts w:eastAsia="Times New Roman" w:cstheme="minorHAnsi"/>
        </w:rPr>
        <w:t>Η πρόσφατη εξαγγελία χρηματοδότησης ύψους 11 εκατομμυρίων ευρώ για τις αποκαταστάσεις των ζημιών από τις πλημμύρες του 2025 στην Κέρκυρα δεν ανταποκρίνεται ούτε στο μέγεθος των καταστροφών ούτε στις πραγματικές ανάγκες των πληγέντων. Ολόκληρες περιοχές της Κεντρικής και Βόρειας Κέρκυρας βρέθηκαν κάτω από το νερό και τις λάσπες, δεκάδες κατοικίες υπέστησαν σοβαρές ζημιές, επαγγελματικοί χώροι και τουριστικές επιχειρήσεις καταστράφηκαν στην καρδιά της χειμερινής προετοιμασίας, αγροτικές εκμεταλλεύσεις έχασαν εξοπλισμό, αποθήκες και παραγωγή.</w:t>
      </w:r>
    </w:p>
    <w:p w14:paraId="2C6DAA96" w14:textId="7639E753" w:rsidR="007E626C" w:rsidRPr="008A157B" w:rsidRDefault="007E626C" w:rsidP="008A157B">
      <w:pPr>
        <w:spacing w:after="0" w:line="340" w:lineRule="exact"/>
        <w:jc w:val="both"/>
        <w:rPr>
          <w:rFonts w:eastAsia="Times New Roman" w:cstheme="minorHAnsi"/>
        </w:rPr>
      </w:pPr>
      <w:r w:rsidRPr="008A157B">
        <w:rPr>
          <w:rFonts w:eastAsia="Times New Roman" w:cstheme="minorHAnsi"/>
        </w:rPr>
        <w:t>Οι ζημιές στο Οδικό Δίκτυο, που έτσι και αλλιώς είναι επικίνδυνο. είναι πολύ μεγάλες. Μεγάλα τμήματά του</w:t>
      </w:r>
      <w:r w:rsidR="008A157B">
        <w:rPr>
          <w:rFonts w:eastAsia="Times New Roman" w:cstheme="minorHAnsi"/>
        </w:rPr>
        <w:t xml:space="preserve"> </w:t>
      </w:r>
      <w:r w:rsidRPr="008A157B">
        <w:rPr>
          <w:rFonts w:eastAsia="Times New Roman" w:cstheme="minorHAnsi"/>
        </w:rPr>
        <w:t xml:space="preserve">έχουν κουφώσει, στη μεγαλύτερη έκτασή έχει </w:t>
      </w:r>
      <w:proofErr w:type="spellStart"/>
      <w:r w:rsidRPr="008A157B">
        <w:rPr>
          <w:rFonts w:eastAsia="Times New Roman" w:cstheme="minorHAnsi"/>
        </w:rPr>
        <w:t>ρηγματώσεις</w:t>
      </w:r>
      <w:proofErr w:type="spellEnd"/>
      <w:r w:rsidRPr="008A157B">
        <w:rPr>
          <w:rFonts w:eastAsia="Times New Roman" w:cstheme="minorHAnsi"/>
        </w:rPr>
        <w:t>, αποκολλήσεις, σε μεγάλο μήκος υπάρχουν μεγάλες ανάγκες σε έργα αντιστήριξης. Σε μια νέα βροχή οι περιοχές αυτές παραμένουν</w:t>
      </w:r>
      <w:r w:rsidR="008A157B">
        <w:rPr>
          <w:rFonts w:eastAsia="Times New Roman" w:cstheme="minorHAnsi"/>
        </w:rPr>
        <w:t xml:space="preserve"> </w:t>
      </w:r>
      <w:r w:rsidRPr="008A157B">
        <w:rPr>
          <w:rFonts w:eastAsia="Times New Roman" w:cstheme="minorHAnsi"/>
        </w:rPr>
        <w:t>ανοχύρωτες.</w:t>
      </w:r>
    </w:p>
    <w:p w14:paraId="0635FCB6" w14:textId="77777777" w:rsidR="007E626C" w:rsidRPr="008A157B" w:rsidRDefault="007E626C" w:rsidP="008A157B">
      <w:pPr>
        <w:spacing w:after="0" w:line="340" w:lineRule="exact"/>
        <w:jc w:val="both"/>
        <w:rPr>
          <w:rFonts w:eastAsia="Times New Roman" w:cstheme="minorHAnsi"/>
        </w:rPr>
      </w:pPr>
      <w:r w:rsidRPr="008A157B">
        <w:rPr>
          <w:rFonts w:eastAsia="Times New Roman" w:cstheme="minorHAnsi"/>
          <w:b/>
          <w:bCs/>
        </w:rPr>
        <w:t>Η συγκεκριμένη χρηματοδότηση κρίνεται απολύτως ανεπαρκής, ενώ δημιουργεί εύλογες ανησυχίες για το αν θα υπάρξει ουσιαστική και πλήρης αποκατάσταση ή απλώς αποσπασματικές παρεμβάσεις.</w:t>
      </w:r>
    </w:p>
    <w:p w14:paraId="602C78C7" w14:textId="77777777" w:rsidR="007E626C" w:rsidRPr="008A157B" w:rsidRDefault="007E626C" w:rsidP="008A157B">
      <w:pPr>
        <w:spacing w:after="0" w:line="340" w:lineRule="exact"/>
        <w:jc w:val="both"/>
        <w:rPr>
          <w:rFonts w:eastAsia="Times New Roman" w:cstheme="minorHAnsi"/>
        </w:rPr>
      </w:pPr>
      <w:r w:rsidRPr="008A157B">
        <w:rPr>
          <w:rFonts w:eastAsia="Times New Roman" w:cstheme="minorHAnsi"/>
        </w:rPr>
        <w:t>Η Επιτροπή Καταγραφής έχει συγκροτηθεί αλλά μέχρι σήμερα δεν έχει ενεργοποιηθεί γεγονός που καθυστερεί τη διαδικασία αποζημιώσεων και αφήνει τους πληγέντες πολίτες για μήνες χωρίς καμία ουσιαστική στήριξη. Να θυμίσουμε ότι η Περιφερειακή Αρχή(ΝΔ) είχε δηλώσει ότι οι διαδικασίες θα προχωρούν σταδιακά και όχι με την λήψη όλων των εγγράφων και την ολοκλήρωση του συνόλου των φακέλων.</w:t>
      </w:r>
    </w:p>
    <w:p w14:paraId="25226002" w14:textId="77777777" w:rsidR="007E626C" w:rsidRPr="008A157B" w:rsidRDefault="007E626C" w:rsidP="008A157B">
      <w:pPr>
        <w:spacing w:after="0" w:line="340" w:lineRule="exact"/>
        <w:jc w:val="both"/>
        <w:rPr>
          <w:rFonts w:eastAsia="Times New Roman" w:cstheme="minorHAnsi"/>
          <w:b/>
          <w:bCs/>
        </w:rPr>
      </w:pPr>
      <w:r w:rsidRPr="008A157B">
        <w:rPr>
          <w:rFonts w:eastAsia="Times New Roman" w:cstheme="minorHAnsi"/>
          <w:b/>
          <w:bCs/>
        </w:rPr>
        <w:t>Να επισημάνουμε ότι πρέπει η κυβέρνηση να οριοθετήσει την περιοχή πλημμύρας που αποτελεί προϋπόθεση για την πληρωμή των αποζημιώσεων.</w:t>
      </w:r>
    </w:p>
    <w:p w14:paraId="13774834" w14:textId="77777777" w:rsidR="008A157B" w:rsidRDefault="007E626C" w:rsidP="008A157B">
      <w:pPr>
        <w:spacing w:after="0" w:line="340" w:lineRule="exact"/>
        <w:jc w:val="both"/>
        <w:rPr>
          <w:rFonts w:eastAsia="Times New Roman" w:cstheme="minorHAnsi"/>
        </w:rPr>
      </w:pPr>
      <w:r w:rsidRPr="008A157B">
        <w:rPr>
          <w:rFonts w:eastAsia="Times New Roman" w:cstheme="minorHAnsi"/>
        </w:rPr>
        <w:t>Το Τεχνικό</w:t>
      </w:r>
      <w:r w:rsidR="006D3F52" w:rsidRPr="008A157B">
        <w:rPr>
          <w:rFonts w:eastAsia="Times New Roman" w:cstheme="minorHAnsi"/>
        </w:rPr>
        <w:t xml:space="preserve"> </w:t>
      </w:r>
      <w:r w:rsidRPr="008A157B">
        <w:rPr>
          <w:rFonts w:eastAsia="Times New Roman" w:cstheme="minorHAnsi"/>
        </w:rPr>
        <w:t>Δελτίο που εγκρίθηκε στην Περιφερειακή Επιτροπή εμπεριέχει γενικόλογες περιγραφές.</w:t>
      </w:r>
      <w:r w:rsidR="006D3F52" w:rsidRPr="008A157B">
        <w:rPr>
          <w:rFonts w:eastAsia="Times New Roman" w:cstheme="minorHAnsi"/>
        </w:rPr>
        <w:t xml:space="preserve"> Ποια είναι η ακριβής εκτίμηση των αναγκών για έργα αποκατάστασης.</w:t>
      </w:r>
      <w:r w:rsidR="008A157B">
        <w:rPr>
          <w:rFonts w:eastAsia="Times New Roman" w:cstheme="minorHAnsi"/>
        </w:rPr>
        <w:t xml:space="preserve"> </w:t>
      </w:r>
      <w:r w:rsidR="00897D4A" w:rsidRPr="008A157B">
        <w:rPr>
          <w:rFonts w:eastAsia="Times New Roman" w:cstheme="minorHAnsi"/>
        </w:rPr>
        <w:t xml:space="preserve">Δεν υπάρχει απολογισμός και περιγραφή των καταστροφών. </w:t>
      </w:r>
      <w:r w:rsidR="006D3F52" w:rsidRPr="008A157B">
        <w:rPr>
          <w:rFonts w:eastAsia="Times New Roman" w:cstheme="minorHAnsi"/>
        </w:rPr>
        <w:t>Ποιες ζημιές</w:t>
      </w:r>
      <w:r w:rsidR="008A157B">
        <w:rPr>
          <w:rFonts w:eastAsia="Times New Roman" w:cstheme="minorHAnsi"/>
        </w:rPr>
        <w:t xml:space="preserve"> </w:t>
      </w:r>
      <w:r w:rsidR="006D3F52" w:rsidRPr="008A157B">
        <w:rPr>
          <w:rFonts w:eastAsia="Times New Roman" w:cstheme="minorHAnsi"/>
        </w:rPr>
        <w:t>και που καταγράφονται</w:t>
      </w:r>
      <w:r w:rsidR="008A157B">
        <w:rPr>
          <w:rFonts w:eastAsia="Times New Roman" w:cstheme="minorHAnsi"/>
        </w:rPr>
        <w:t xml:space="preserve">, </w:t>
      </w:r>
      <w:r w:rsidR="00897D4A" w:rsidRPr="008A157B">
        <w:rPr>
          <w:rFonts w:eastAsia="Times New Roman" w:cstheme="minorHAnsi"/>
        </w:rPr>
        <w:t xml:space="preserve">σε ποια </w:t>
      </w:r>
      <w:r w:rsidR="006D3F52" w:rsidRPr="008A157B">
        <w:rPr>
          <w:rFonts w:eastAsia="Times New Roman" w:cstheme="minorHAnsi"/>
        </w:rPr>
        <w:t>σημεία οδικού δικτύου</w:t>
      </w:r>
      <w:r w:rsidR="008A157B">
        <w:rPr>
          <w:rFonts w:eastAsia="Times New Roman" w:cstheme="minorHAnsi"/>
        </w:rPr>
        <w:t xml:space="preserve">, </w:t>
      </w:r>
      <w:r w:rsidR="006D3F52" w:rsidRPr="008A157B">
        <w:rPr>
          <w:rFonts w:eastAsia="Times New Roman" w:cstheme="minorHAnsi"/>
        </w:rPr>
        <w:t>περιοχές</w:t>
      </w:r>
      <w:r w:rsidR="008A157B">
        <w:rPr>
          <w:rFonts w:eastAsia="Times New Roman" w:cstheme="minorHAnsi"/>
        </w:rPr>
        <w:t xml:space="preserve">, </w:t>
      </w:r>
      <w:r w:rsidR="00897D4A" w:rsidRPr="008A157B">
        <w:rPr>
          <w:rFonts w:eastAsia="Times New Roman" w:cstheme="minorHAnsi"/>
        </w:rPr>
        <w:t>ποτάμια</w:t>
      </w:r>
      <w:r w:rsidR="008A157B">
        <w:rPr>
          <w:rFonts w:eastAsia="Times New Roman" w:cstheme="minorHAnsi"/>
        </w:rPr>
        <w:t xml:space="preserve">, </w:t>
      </w:r>
      <w:r w:rsidR="00897D4A" w:rsidRPr="008A157B">
        <w:rPr>
          <w:rFonts w:eastAsia="Times New Roman" w:cstheme="minorHAnsi"/>
        </w:rPr>
        <w:t xml:space="preserve">περιουσίες κατοίκων </w:t>
      </w:r>
      <w:r w:rsidR="006D3F52" w:rsidRPr="008A157B">
        <w:rPr>
          <w:rFonts w:eastAsia="Times New Roman" w:cstheme="minorHAnsi"/>
        </w:rPr>
        <w:t>κλπ.</w:t>
      </w:r>
    </w:p>
    <w:p w14:paraId="07B904E6" w14:textId="27697341" w:rsidR="007E626C" w:rsidRPr="008A157B" w:rsidRDefault="007E626C" w:rsidP="008A157B">
      <w:pPr>
        <w:spacing w:after="0" w:line="340" w:lineRule="exact"/>
        <w:jc w:val="both"/>
        <w:rPr>
          <w:rFonts w:eastAsia="Times New Roman" w:cstheme="minorHAnsi"/>
        </w:rPr>
      </w:pPr>
      <w:r w:rsidRPr="008A157B">
        <w:rPr>
          <w:rFonts w:eastAsia="Times New Roman" w:cstheme="minorHAnsi"/>
          <w:b/>
          <w:bCs/>
        </w:rPr>
        <w:t>Οι πληγέντες σήμερα</w:t>
      </w:r>
      <w:r w:rsidR="006D3F52" w:rsidRPr="008A157B">
        <w:rPr>
          <w:rFonts w:eastAsia="Times New Roman" w:cstheme="minorHAnsi"/>
          <w:b/>
          <w:bCs/>
        </w:rPr>
        <w:t xml:space="preserve"> </w:t>
      </w:r>
      <w:r w:rsidRPr="008A157B">
        <w:rPr>
          <w:rFonts w:eastAsia="Times New Roman" w:cstheme="minorHAnsi"/>
          <w:b/>
          <w:bCs/>
        </w:rPr>
        <w:t>πληρώνουν από την τσέπη τους</w:t>
      </w:r>
      <w:r w:rsidRPr="008A157B">
        <w:rPr>
          <w:rFonts w:eastAsia="Times New Roman" w:cstheme="minorHAnsi"/>
        </w:rPr>
        <w:t xml:space="preserve"> για προσωρινές επισκευές,</w:t>
      </w:r>
      <w:r w:rsidR="006D3F52" w:rsidRPr="008A157B">
        <w:rPr>
          <w:rFonts w:eastAsia="Times New Roman" w:cstheme="minorHAnsi"/>
        </w:rPr>
        <w:t xml:space="preserve"> </w:t>
      </w:r>
      <w:r w:rsidRPr="008A157B">
        <w:rPr>
          <w:rFonts w:eastAsia="Times New Roman" w:cstheme="minorHAnsi"/>
        </w:rPr>
        <w:t>βλέπουν τις επιχειρήσεις τους να παραμένουν κλειστές,</w:t>
      </w:r>
      <w:r w:rsidR="006D3F52" w:rsidRPr="008A157B">
        <w:rPr>
          <w:rFonts w:eastAsia="Times New Roman" w:cstheme="minorHAnsi"/>
        </w:rPr>
        <w:t xml:space="preserve"> </w:t>
      </w:r>
      <w:r w:rsidRPr="008A157B">
        <w:rPr>
          <w:rFonts w:eastAsia="Times New Roman" w:cstheme="minorHAnsi"/>
        </w:rPr>
        <w:t>ζουν σε σπίτια με υγρασία,</w:t>
      </w:r>
      <w:r w:rsidR="008A157B">
        <w:rPr>
          <w:rFonts w:eastAsia="Times New Roman" w:cstheme="minorHAnsi"/>
        </w:rPr>
        <w:t xml:space="preserve"> </w:t>
      </w:r>
      <w:r w:rsidRPr="008A157B">
        <w:rPr>
          <w:rFonts w:eastAsia="Times New Roman" w:cstheme="minorHAnsi"/>
        </w:rPr>
        <w:t>και δομικά προβλήματα,</w:t>
      </w:r>
      <w:r w:rsidR="006D3F52" w:rsidRPr="008A157B">
        <w:rPr>
          <w:rFonts w:eastAsia="Times New Roman" w:cstheme="minorHAnsi"/>
        </w:rPr>
        <w:t xml:space="preserve"> </w:t>
      </w:r>
      <w:r w:rsidRPr="008A157B">
        <w:rPr>
          <w:rFonts w:eastAsia="Times New Roman" w:cstheme="minorHAnsi"/>
        </w:rPr>
        <w:t>ενώ η Περιφέρεια και η κυβέρνηση περιορίζεται σε ανακοινώσεις και αόριστες υποσχέσεις.</w:t>
      </w:r>
    </w:p>
    <w:p w14:paraId="08F511D5" w14:textId="77777777" w:rsidR="008A157B" w:rsidRDefault="008A157B" w:rsidP="008A157B">
      <w:pPr>
        <w:spacing w:after="0" w:line="340" w:lineRule="exact"/>
        <w:jc w:val="both"/>
        <w:rPr>
          <w:rFonts w:eastAsia="Times New Roman" w:cstheme="minorHAnsi"/>
          <w:b/>
          <w:bCs/>
        </w:rPr>
      </w:pPr>
    </w:p>
    <w:p w14:paraId="3E5B6767" w14:textId="77777777" w:rsidR="008A157B" w:rsidRDefault="008A157B" w:rsidP="008A157B">
      <w:pPr>
        <w:spacing w:after="0" w:line="340" w:lineRule="exact"/>
        <w:jc w:val="both"/>
        <w:rPr>
          <w:rFonts w:eastAsia="Times New Roman" w:cstheme="minorHAnsi"/>
          <w:b/>
          <w:bCs/>
        </w:rPr>
      </w:pPr>
    </w:p>
    <w:p w14:paraId="5FFDABB1" w14:textId="3CB9C8DC" w:rsidR="007E626C" w:rsidRPr="008A157B" w:rsidRDefault="007E626C" w:rsidP="008A157B">
      <w:pPr>
        <w:spacing w:after="0" w:line="340" w:lineRule="exact"/>
        <w:jc w:val="both"/>
        <w:rPr>
          <w:rFonts w:eastAsia="Times New Roman" w:cstheme="minorHAnsi"/>
          <w:b/>
          <w:bCs/>
        </w:rPr>
      </w:pPr>
      <w:r w:rsidRPr="008A157B">
        <w:rPr>
          <w:rFonts w:eastAsia="Times New Roman" w:cstheme="minorHAnsi"/>
          <w:b/>
          <w:bCs/>
        </w:rPr>
        <w:lastRenderedPageBreak/>
        <w:t>Απαιτούμε:</w:t>
      </w:r>
    </w:p>
    <w:p w14:paraId="21B091B9" w14:textId="77777777" w:rsidR="007E626C" w:rsidRPr="008A157B" w:rsidRDefault="007E626C" w:rsidP="008A157B">
      <w:pPr>
        <w:spacing w:after="0" w:line="340" w:lineRule="exact"/>
        <w:rPr>
          <w:rFonts w:eastAsia="Times New Roman" w:cstheme="minorHAnsi"/>
        </w:rPr>
      </w:pPr>
      <w:r w:rsidRPr="008A157B">
        <w:rPr>
          <w:rFonts w:eastAsia="Times New Roman" w:cstheme="minorHAnsi"/>
        </w:rPr>
        <w:t>Χρηματοδότηση που να καλύπτει πλήρως τις ανάγκες σε Περιφέρεια και Δήμους.</w:t>
      </w:r>
    </w:p>
    <w:p w14:paraId="0DD339AE" w14:textId="77777777" w:rsidR="007E626C" w:rsidRPr="008A157B" w:rsidRDefault="007E626C" w:rsidP="008A157B">
      <w:pPr>
        <w:spacing w:after="0" w:line="340" w:lineRule="exact"/>
        <w:ind w:hanging="141"/>
        <w:rPr>
          <w:rFonts w:eastAsia="Times New Roman" w:cstheme="minorHAnsi"/>
        </w:rPr>
      </w:pPr>
      <w:r w:rsidRPr="008A157B">
        <w:rPr>
          <w:rFonts w:eastAsia="Times New Roman" w:cstheme="minorHAnsi"/>
        </w:rPr>
        <w:t>Αποζημιώσεις στο 100% των πραγματικών ζημιών.</w:t>
      </w:r>
    </w:p>
    <w:p w14:paraId="7B588905" w14:textId="77777777" w:rsidR="007E626C" w:rsidRPr="008A157B" w:rsidRDefault="007E626C" w:rsidP="008A157B">
      <w:pPr>
        <w:spacing w:after="0" w:line="340" w:lineRule="exact"/>
        <w:rPr>
          <w:rFonts w:eastAsia="Times New Roman" w:cstheme="minorHAnsi"/>
        </w:rPr>
      </w:pPr>
      <w:r w:rsidRPr="008A157B">
        <w:rPr>
          <w:rFonts w:eastAsia="Times New Roman" w:cstheme="minorHAnsi"/>
        </w:rPr>
        <w:t>Πλήρη και άμεση ενεργοποίηση όλων των Επιτροπών Καταγραφής,</w:t>
      </w:r>
    </w:p>
    <w:p w14:paraId="0E8D8998" w14:textId="77777777" w:rsidR="007E626C" w:rsidRPr="008A157B" w:rsidRDefault="007E626C" w:rsidP="008A157B">
      <w:pPr>
        <w:spacing w:after="0" w:line="340" w:lineRule="exact"/>
        <w:rPr>
          <w:rFonts w:eastAsia="Times New Roman" w:cstheme="minorHAnsi"/>
        </w:rPr>
      </w:pPr>
      <w:r w:rsidRPr="008A157B">
        <w:rPr>
          <w:rFonts w:eastAsia="Times New Roman" w:cstheme="minorHAnsi"/>
        </w:rPr>
        <w:t>Δεσμευτικό χρονοδιάγραμμα έργων αποκατάστασης και αντιπλημμυρικής θωράκισης.</w:t>
      </w:r>
    </w:p>
    <w:p w14:paraId="66E43A99" w14:textId="77777777" w:rsidR="007E626C" w:rsidRPr="008A157B" w:rsidRDefault="007E626C" w:rsidP="008A157B">
      <w:pPr>
        <w:spacing w:after="0" w:line="340" w:lineRule="exact"/>
        <w:jc w:val="both"/>
        <w:rPr>
          <w:rFonts w:eastAsia="Times New Roman" w:cstheme="minorHAnsi"/>
        </w:rPr>
      </w:pPr>
      <w:r w:rsidRPr="008A157B">
        <w:rPr>
          <w:rFonts w:eastAsia="Times New Roman" w:cstheme="minorHAnsi"/>
          <w:b/>
          <w:bCs/>
        </w:rPr>
        <w:t>Η Κέρκυρα δεν αντέχει άλλη εγκατάλειψη.</w:t>
      </w:r>
    </w:p>
    <w:p w14:paraId="0C24806E" w14:textId="77777777" w:rsidR="008A157B" w:rsidRDefault="007E626C" w:rsidP="008A157B">
      <w:pPr>
        <w:spacing w:after="0" w:line="340" w:lineRule="exact"/>
        <w:jc w:val="both"/>
        <w:rPr>
          <w:rFonts w:eastAsia="Times New Roman" w:cstheme="minorHAnsi"/>
        </w:rPr>
      </w:pPr>
      <w:r w:rsidRPr="008A157B">
        <w:rPr>
          <w:rFonts w:eastAsia="Times New Roman" w:cstheme="minorHAnsi"/>
        </w:rPr>
        <w:t xml:space="preserve">Οι κάτοικοι της Κέρκυρας δεν αντέχουν άλλες καθυστερήσεις, υποσχέσεις χωρίς αντίκρισμα και </w:t>
      </w:r>
      <w:proofErr w:type="spellStart"/>
      <w:r w:rsidRPr="008A157B">
        <w:rPr>
          <w:rFonts w:eastAsia="Times New Roman" w:cstheme="minorHAnsi"/>
        </w:rPr>
        <w:t>υποχρηματοδοτούμενες</w:t>
      </w:r>
      <w:proofErr w:type="spellEnd"/>
      <w:r w:rsidRPr="008A157B">
        <w:rPr>
          <w:rFonts w:eastAsia="Times New Roman" w:cstheme="minorHAnsi"/>
        </w:rPr>
        <w:t xml:space="preserve"> λύσεις. Η αποκατάσταση των ζημιών και η προστασία από μελλοντικές καταστροφές είναι υποχρέωση του κράτους Κυβέρνησης και της Περιφέρειας, όχι επικοινωνιακή επιλογή.</w:t>
      </w:r>
    </w:p>
    <w:p w14:paraId="572AD911" w14:textId="6219A038" w:rsidR="007E626C" w:rsidRPr="008A157B" w:rsidRDefault="007E626C" w:rsidP="008A157B">
      <w:pPr>
        <w:spacing w:after="0" w:line="340" w:lineRule="exact"/>
        <w:rPr>
          <w:rFonts w:eastAsia="Times New Roman" w:cstheme="minorHAnsi"/>
          <w:b/>
          <w:bCs/>
        </w:rPr>
      </w:pPr>
    </w:p>
    <w:p w14:paraId="21D63C4A" w14:textId="77777777" w:rsidR="007E626C" w:rsidRPr="008A157B" w:rsidRDefault="007E626C" w:rsidP="008A157B">
      <w:pPr>
        <w:spacing w:after="0" w:line="340" w:lineRule="exact"/>
        <w:rPr>
          <w:rFonts w:eastAsia="Times New Roman" w:cstheme="minorHAnsi"/>
          <w:b/>
          <w:bCs/>
        </w:rPr>
      </w:pPr>
      <w:r w:rsidRPr="008A157B">
        <w:rPr>
          <w:rFonts w:eastAsia="Times New Roman" w:cstheme="minorHAnsi"/>
          <w:b/>
          <w:bCs/>
        </w:rPr>
        <w:t>Ερωτάται ο κ. Περιφερειάρχης:</w:t>
      </w:r>
    </w:p>
    <w:p w14:paraId="32D3B7ED" w14:textId="77777777" w:rsidR="006D3F52" w:rsidRPr="008A157B" w:rsidRDefault="006D3F52" w:rsidP="008A157B">
      <w:pPr>
        <w:pStyle w:val="a3"/>
        <w:numPr>
          <w:ilvl w:val="0"/>
          <w:numId w:val="2"/>
        </w:numPr>
        <w:spacing w:after="0" w:line="340" w:lineRule="exact"/>
        <w:ind w:left="567"/>
        <w:rPr>
          <w:rFonts w:eastAsia="Times New Roman" w:cstheme="minorHAnsi"/>
          <w:b/>
          <w:bCs/>
        </w:rPr>
      </w:pPr>
      <w:r w:rsidRPr="008A157B">
        <w:rPr>
          <w:rFonts w:eastAsia="Times New Roman" w:cstheme="minorHAnsi"/>
          <w:b/>
          <w:bCs/>
        </w:rPr>
        <w:t>Πόσα αιτήματα για αποζημιώσεις έχουν ληφθεί μέχρι σήμερα;</w:t>
      </w:r>
    </w:p>
    <w:p w14:paraId="7F43DF27" w14:textId="3001A597" w:rsidR="007E626C" w:rsidRPr="008A157B" w:rsidRDefault="007E626C" w:rsidP="008A157B">
      <w:pPr>
        <w:pStyle w:val="a3"/>
        <w:numPr>
          <w:ilvl w:val="0"/>
          <w:numId w:val="1"/>
        </w:numPr>
        <w:spacing w:after="0" w:line="340" w:lineRule="exact"/>
        <w:ind w:left="567"/>
        <w:rPr>
          <w:rFonts w:eastAsia="Times New Roman" w:cstheme="minorHAnsi"/>
        </w:rPr>
      </w:pPr>
      <w:r w:rsidRPr="008A157B">
        <w:rPr>
          <w:rFonts w:eastAsia="Times New Roman" w:cstheme="minorHAnsi"/>
        </w:rPr>
        <w:t>Θα διεκδικήσετε</w:t>
      </w:r>
      <w:r w:rsidR="008A157B">
        <w:rPr>
          <w:rFonts w:eastAsia="Times New Roman" w:cstheme="minorHAnsi"/>
        </w:rPr>
        <w:t xml:space="preserve"> </w:t>
      </w:r>
      <w:r w:rsidRPr="008A157B">
        <w:rPr>
          <w:rFonts w:eastAsia="Times New Roman" w:cstheme="minorHAnsi"/>
        </w:rPr>
        <w:t>άμεση και επαρκή πρόσθετη χρηματοδότηση από την κυβέρνηση;</w:t>
      </w:r>
    </w:p>
    <w:p w14:paraId="69D4D620" w14:textId="77777777" w:rsidR="007E626C" w:rsidRPr="008A157B" w:rsidRDefault="007E626C" w:rsidP="008A157B">
      <w:pPr>
        <w:pStyle w:val="a3"/>
        <w:numPr>
          <w:ilvl w:val="0"/>
          <w:numId w:val="1"/>
        </w:numPr>
        <w:spacing w:after="0" w:line="340" w:lineRule="exact"/>
        <w:ind w:left="567"/>
        <w:jc w:val="both"/>
        <w:rPr>
          <w:rFonts w:eastAsia="Times New Roman" w:cstheme="minorHAnsi"/>
        </w:rPr>
      </w:pPr>
      <w:r w:rsidRPr="008A157B">
        <w:rPr>
          <w:rFonts w:eastAsia="Times New Roman" w:cstheme="minorHAnsi"/>
        </w:rPr>
        <w:t>Θα επιταχύνετε τις διαδικασίες καταγραφής και αποζημίωσης χωρίς γραφειοκρατικά προσκόμματα;</w:t>
      </w:r>
    </w:p>
    <w:p w14:paraId="25276650" w14:textId="77777777" w:rsidR="007E626C" w:rsidRPr="008A157B" w:rsidRDefault="007E626C" w:rsidP="008A157B">
      <w:pPr>
        <w:pStyle w:val="a3"/>
        <w:numPr>
          <w:ilvl w:val="0"/>
          <w:numId w:val="1"/>
        </w:numPr>
        <w:spacing w:after="0" w:line="340" w:lineRule="exact"/>
        <w:ind w:left="567"/>
        <w:jc w:val="both"/>
        <w:rPr>
          <w:rFonts w:eastAsia="Times New Roman" w:cstheme="minorHAnsi"/>
        </w:rPr>
      </w:pPr>
      <w:r w:rsidRPr="008A157B">
        <w:rPr>
          <w:rFonts w:eastAsia="Times New Roman" w:cstheme="minorHAnsi"/>
        </w:rPr>
        <w:t>Θα παρουσιάσετε σαφές χρονοδιάγραμμα έργων αποκατάστασης και αντιπλημμυρικής θωράκισης,</w:t>
      </w:r>
    </w:p>
    <w:p w14:paraId="738CD8FC" w14:textId="77777777" w:rsidR="007E626C" w:rsidRPr="008A157B" w:rsidRDefault="007E626C" w:rsidP="008A157B">
      <w:pPr>
        <w:pStyle w:val="a3"/>
        <w:numPr>
          <w:ilvl w:val="0"/>
          <w:numId w:val="1"/>
        </w:numPr>
        <w:spacing w:after="0" w:line="340" w:lineRule="exact"/>
        <w:ind w:left="567"/>
        <w:jc w:val="both"/>
        <w:rPr>
          <w:rFonts w:eastAsia="Times New Roman" w:cstheme="minorHAnsi"/>
        </w:rPr>
      </w:pPr>
      <w:r w:rsidRPr="008A157B">
        <w:rPr>
          <w:rFonts w:eastAsia="Times New Roman" w:cstheme="minorHAnsi"/>
        </w:rPr>
        <w:t>Ποια συγκεκριμένα μέτρα έχει λάβει ή προγραμματίζει να λάβει η Περιφέρεια Ιονίων Νήσων για την αποκατάσταση των ζημιών που προκλήθηκαν από τις πλημμύρες στην Κέρκυρα;</w:t>
      </w:r>
    </w:p>
    <w:p w14:paraId="09C43764" w14:textId="77777777" w:rsidR="008A157B" w:rsidRDefault="008A157B" w:rsidP="008A157B">
      <w:pPr>
        <w:spacing w:after="0" w:line="340" w:lineRule="exact"/>
        <w:jc w:val="center"/>
        <w:rPr>
          <w:rFonts w:eastAsia="Times New Roman" w:cstheme="minorHAnsi"/>
        </w:rPr>
      </w:pPr>
    </w:p>
    <w:p w14:paraId="7D6D3826" w14:textId="5214F9E9" w:rsidR="007E626C" w:rsidRPr="008A157B" w:rsidRDefault="007E626C" w:rsidP="008A157B">
      <w:pPr>
        <w:spacing w:after="0" w:line="340" w:lineRule="exact"/>
        <w:jc w:val="center"/>
        <w:rPr>
          <w:rFonts w:eastAsia="Times New Roman" w:cstheme="minorHAnsi"/>
        </w:rPr>
      </w:pPr>
      <w:r w:rsidRPr="008A157B">
        <w:rPr>
          <w:rFonts w:eastAsia="Times New Roman" w:cstheme="minorHAnsi"/>
        </w:rPr>
        <w:t>Ο Περιφερειακός Σύμβουλος της Λαϊκής Συσπείρωσης</w:t>
      </w:r>
    </w:p>
    <w:p w14:paraId="1F26A64C" w14:textId="77777777" w:rsidR="008A157B" w:rsidRDefault="008A157B" w:rsidP="008A157B">
      <w:pPr>
        <w:spacing w:after="0" w:line="340" w:lineRule="exact"/>
        <w:jc w:val="center"/>
        <w:rPr>
          <w:rFonts w:eastAsia="Times New Roman" w:cstheme="minorHAnsi"/>
        </w:rPr>
      </w:pPr>
    </w:p>
    <w:p w14:paraId="1CC43BD2" w14:textId="28C67559" w:rsidR="00180972" w:rsidRPr="00497AC1" w:rsidRDefault="007E626C" w:rsidP="008A157B">
      <w:pPr>
        <w:spacing w:after="0" w:line="340" w:lineRule="exact"/>
        <w:jc w:val="center"/>
        <w:rPr>
          <w:rFonts w:eastAsia="Times New Roman" w:cstheme="minorHAnsi"/>
          <w:b/>
          <w:bCs/>
        </w:rPr>
      </w:pPr>
      <w:r w:rsidRPr="00497AC1">
        <w:rPr>
          <w:rFonts w:eastAsia="Times New Roman" w:cstheme="minorHAnsi"/>
          <w:b/>
          <w:bCs/>
        </w:rPr>
        <w:t xml:space="preserve">Νίκος </w:t>
      </w:r>
      <w:proofErr w:type="spellStart"/>
      <w:r w:rsidRPr="00497AC1">
        <w:rPr>
          <w:rFonts w:eastAsia="Times New Roman" w:cstheme="minorHAnsi"/>
          <w:b/>
          <w:bCs/>
        </w:rPr>
        <w:t>Γκισγκίνης</w:t>
      </w:r>
      <w:proofErr w:type="spellEnd"/>
    </w:p>
    <w:sectPr w:rsidR="00180972" w:rsidRPr="00497AC1" w:rsidSect="008A157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B1588"/>
    <w:multiLevelType w:val="hybridMultilevel"/>
    <w:tmpl w:val="7AC443DE"/>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 w15:restartNumberingAfterBreak="0">
    <w:nsid w:val="7D132560"/>
    <w:multiLevelType w:val="hybridMultilevel"/>
    <w:tmpl w:val="203C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26C"/>
    <w:rsid w:val="00180972"/>
    <w:rsid w:val="00497AC1"/>
    <w:rsid w:val="006D3F52"/>
    <w:rsid w:val="00700EC6"/>
    <w:rsid w:val="007E626C"/>
    <w:rsid w:val="00897D4A"/>
    <w:rsid w:val="008A1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F0DB"/>
  <w15:docId w15:val="{09B73669-C35C-4F74-A6B0-DE639E7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62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7E626C"/>
    <w:pPr>
      <w:ind w:left="720"/>
      <w:contextualSpacing/>
    </w:pPr>
  </w:style>
  <w:style w:type="character" w:styleId="-">
    <w:name w:val="Hyperlink"/>
    <w:basedOn w:val="a0"/>
    <w:uiPriority w:val="99"/>
    <w:unhideWhenUsed/>
    <w:rsid w:val="007E626C"/>
    <w:rPr>
      <w:color w:val="0000FF" w:themeColor="hyperlink"/>
      <w:u w:val="single"/>
    </w:rPr>
  </w:style>
  <w:style w:type="paragraph" w:styleId="a4">
    <w:name w:val="Balloon Text"/>
    <w:basedOn w:val="a"/>
    <w:link w:val="Char"/>
    <w:uiPriority w:val="99"/>
    <w:semiHidden/>
    <w:unhideWhenUsed/>
    <w:rsid w:val="007E626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E6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598</Words>
  <Characters>3230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6</cp:revision>
  <dcterms:created xsi:type="dcterms:W3CDTF">2026-01-06T20:10:00Z</dcterms:created>
  <dcterms:modified xsi:type="dcterms:W3CDTF">2026-01-07T19:08:00Z</dcterms:modified>
</cp:coreProperties>
</file>