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0D36" w14:textId="25C57B91" w:rsidR="00A54C3A" w:rsidRDefault="00A54C3A" w:rsidP="00A5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422235F" wp14:editId="224F344E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2120900" cy="678180"/>
            <wp:effectExtent l="0" t="0" r="0" b="0"/>
            <wp:wrapNone/>
            <wp:docPr id="1854166618" name="Εικόνα 1" descr="Εικόνα που περιέχει γραφικά, γραμματοσειρά, γραφιστική, κύκλ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66618" name="Εικόνα 1" descr="Εικόνα που περιέχει γραφικά, γραμματοσειρά, γραφιστική, κύκλ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BBADF" w14:textId="77777777" w:rsidR="00A54C3A" w:rsidRDefault="00A54C3A" w:rsidP="00A5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245D2E49" w14:textId="77777777" w:rsidR="00A54C3A" w:rsidRDefault="00A54C3A" w:rsidP="00A5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7750DF36" w14:textId="1E59A45C" w:rsidR="00A54C3A" w:rsidRPr="009830E8" w:rsidRDefault="00A54C3A" w:rsidP="009830E8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9830E8">
        <w:rPr>
          <w:rFonts w:asciiTheme="majorBidi" w:hAnsiTheme="majorBidi" w:cstheme="majorBidi"/>
          <w:b/>
          <w:bCs/>
          <w:sz w:val="28"/>
          <w:szCs w:val="28"/>
          <w:u w:val="single"/>
        </w:rPr>
        <w:t>«</w:t>
      </w:r>
      <w:r w:rsidRPr="009830E8">
        <w:rPr>
          <w:rFonts w:asciiTheme="majorBidi" w:hAnsiTheme="majorBidi" w:cstheme="majorBidi"/>
          <w:b/>
          <w:bCs/>
          <w:sz w:val="28"/>
          <w:szCs w:val="28"/>
          <w:u w:val="single"/>
        </w:rPr>
        <w:t>Παρατεταμένη αναστολή της διανομής ΤΕΒΑ στην ΠΙΝ – Κοινωνική αδράνεια με βαριές πολιτικές ευθύνες</w:t>
      </w:r>
      <w:r w:rsidRPr="009830E8">
        <w:rPr>
          <w:rFonts w:asciiTheme="majorBidi" w:hAnsiTheme="majorBidi" w:cstheme="majorBidi"/>
          <w:b/>
          <w:bCs/>
          <w:sz w:val="28"/>
          <w:szCs w:val="28"/>
          <w:u w:val="single"/>
        </w:rPr>
        <w:t>»</w:t>
      </w:r>
    </w:p>
    <w:p w14:paraId="5F660EE0" w14:textId="37CABA11" w:rsidR="00A54C3A" w:rsidRPr="00A54C3A" w:rsidRDefault="00A54C3A" w:rsidP="00A54C3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διανομή επισιτιστικής βοήθειας μέσω του προγράμματος ΤΕΒΑ δεν αποτελεί παροχή «καλής θέλησης», αλλά θεσμική υποχρέωση της Περιφέρειας, με συγκεκριμένο κοινωνικό αποτύπωμα και δεσμευμένους ευρωπαϊκούς πόρους.</w:t>
      </w:r>
    </w:p>
    <w:p w14:paraId="69559FB5" w14:textId="77777777" w:rsidR="00A54C3A" w:rsidRPr="00A54C3A" w:rsidRDefault="00A54C3A" w:rsidP="00A5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Παρά ταύτα, στην Περιφέρεια Ιονίων Νήσων:</w:t>
      </w:r>
    </w:p>
    <w:p w14:paraId="14DCD805" w14:textId="77777777" w:rsidR="00A54C3A" w:rsidRPr="00A54C3A" w:rsidRDefault="00A54C3A" w:rsidP="00A5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τελευταία διανομή πραγματοποιήθηκε τον Σεπτέμβριο του 2023,</w:t>
      </w:r>
    </w:p>
    <w:p w14:paraId="7757F58E" w14:textId="10C6CE27" w:rsidR="00A54C3A" w:rsidRPr="00A54C3A" w:rsidRDefault="00A54C3A" w:rsidP="00A5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ζήτημα έχει ήδη τεθεί </w:t>
      </w: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ξανά και ξανά </w:t>
      </w: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στο Περιφερειακό Συμβούλιο,</w:t>
      </w:r>
    </w:p>
    <w:p w14:paraId="04743C34" w14:textId="77777777" w:rsidR="00A54C3A" w:rsidRPr="00A54C3A" w:rsidRDefault="00A54C3A" w:rsidP="00A54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και παρ’ όλες τις επισημάνσεις, η κατάσταση παραμένει αμετάβλητη, χωρίς διανομές, χωρίς σαφές χρονοδιάγραμμα και χωρίς ουσιαστική ενημέρωση των δικαιούχων.</w:t>
      </w:r>
    </w:p>
    <w:p w14:paraId="7A3654DA" w14:textId="77777777" w:rsidR="00A54C3A" w:rsidRPr="00A54C3A" w:rsidRDefault="00A54C3A" w:rsidP="00A54C3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επανάληψη της ίδιας εικόνας αδράνειας γεννά εύλογα ερωτήματα πολιτικής ευθύνης και καταδεικνύει ότι:</w:t>
      </w:r>
    </w:p>
    <w:p w14:paraId="116237B8" w14:textId="77777777" w:rsidR="00A54C3A" w:rsidRPr="00A54C3A" w:rsidRDefault="00A54C3A" w:rsidP="00A5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είτε η Περιφερειακή Αρχή αδυνατεί να διαχειριστεί ένα κρίσιμο κοινωνικό πρόγραμμα,</w:t>
      </w:r>
    </w:p>
    <w:p w14:paraId="00003F87" w14:textId="77777777" w:rsidR="00A54C3A" w:rsidRPr="00A54C3A" w:rsidRDefault="00A54C3A" w:rsidP="00A54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είτε δεν το ιεραρχεί ως προτεραιότητα, παρά τις οξυμένες κοινωνικές ανάγκες.</w:t>
      </w:r>
    </w:p>
    <w:p w14:paraId="2491BB91" w14:textId="77777777" w:rsidR="00A54C3A" w:rsidRPr="00A54C3A" w:rsidRDefault="00A54C3A" w:rsidP="00A5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Σε μια περίοδο:</w:t>
      </w:r>
    </w:p>
    <w:p w14:paraId="05D572E3" w14:textId="77777777" w:rsidR="00A54C3A" w:rsidRPr="00A54C3A" w:rsidRDefault="00A54C3A" w:rsidP="00A5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ακραίας ακρίβειας στα βασικά αγαθά,</w:t>
      </w:r>
    </w:p>
    <w:p w14:paraId="68A51B1F" w14:textId="77777777" w:rsidR="00A54C3A" w:rsidRPr="00A54C3A" w:rsidRDefault="00A54C3A" w:rsidP="00A5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αυξημένου κόστους διαβίωσης στα νησιά,</w:t>
      </w:r>
    </w:p>
    <w:p w14:paraId="210E57FE" w14:textId="77777777" w:rsidR="00A54C3A" w:rsidRPr="00A54C3A" w:rsidRDefault="00A54C3A" w:rsidP="00A54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και διαρκούς πίεσης στα χαμηλά και μεσαία εισοδήματα,</w:t>
      </w:r>
    </w:p>
    <w:p w14:paraId="7D6DAADA" w14:textId="700311CB" w:rsidR="00A54C3A" w:rsidRPr="00A54C3A" w:rsidRDefault="00A54C3A" w:rsidP="0098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η μη διανομή ΤΕΒΑ για πάνω από </w:t>
      </w:r>
      <w:r w:rsidRPr="009830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δυόμιση</w:t>
      </w: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χρόν</w:t>
      </w:r>
      <w:r w:rsidRPr="009830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ια</w:t>
      </w: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συνιστά πολιτική επιλογή με κοινωνικές συνέπειες και όχι απλώς «διοικητική δυσλειτουργία».</w:t>
      </w:r>
    </w:p>
    <w:p w14:paraId="73406CDF" w14:textId="178BCC44" w:rsidR="00A54C3A" w:rsidRPr="00A54C3A" w:rsidRDefault="00A54C3A" w:rsidP="00A54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ΕΠΕΡΩΤΑΤΑΙ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ο κ. Περ</w:t>
      </w:r>
      <w:r w:rsidR="009830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ι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φερειάρχης</w:t>
      </w:r>
      <w:r w:rsidRPr="00A54C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099D94A3" w14:textId="1E534538" w:rsidR="00A54C3A" w:rsidRPr="00A54C3A" w:rsidRDefault="00A54C3A" w:rsidP="00A5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Για ποιον λόγο</w:t>
      </w:r>
      <w:r w:rsidRPr="009830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εξακολουθεί να μην υλοποιε</w:t>
      </w:r>
      <w:r w:rsidR="009830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ίται</w:t>
      </w: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το πρόγραμμα ΤΕΒΑ;</w:t>
      </w:r>
    </w:p>
    <w:p w14:paraId="7D5BDACC" w14:textId="77777777" w:rsidR="00A54C3A" w:rsidRPr="00A54C3A" w:rsidRDefault="00A54C3A" w:rsidP="00A5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Ποιος αναλαμβάνει την πολιτική ευθύνη για την πλήρη απουσία διανομών από τον Σεπτέμβριο του 2023 έως σήμερα;</w:t>
      </w:r>
    </w:p>
    <w:p w14:paraId="47E5BD0B" w14:textId="55DDEA6A" w:rsidR="00A54C3A" w:rsidRPr="00A54C3A" w:rsidRDefault="00A54C3A" w:rsidP="00A5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Υπάρχει ή όχι κίνδυνος απώλειας ευρωπαϊκών πόρων λόγω της παρατεταμένης αδράνειας;</w:t>
      </w:r>
    </w:p>
    <w:p w14:paraId="53922F6E" w14:textId="77777777" w:rsidR="00A54C3A" w:rsidRPr="00A54C3A" w:rsidRDefault="00A54C3A" w:rsidP="00A5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Πόσοι δικαιούχοι ανά Περιφερειακή Ενότητα στερούνται επί μήνες βασικά είδη διατροφής και πρώτης ανάγκης;</w:t>
      </w:r>
    </w:p>
    <w:p w14:paraId="2A326009" w14:textId="77777777" w:rsidR="00A54C3A" w:rsidRPr="00A54C3A" w:rsidRDefault="00A54C3A" w:rsidP="00A5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Πότε ακριβώς θα πραγματοποιηθεί η επόμενη διανομή και με ποιο δεσμευτικό χρονοδιάγραμμα;</w:t>
      </w:r>
    </w:p>
    <w:p w14:paraId="699B0146" w14:textId="77777777" w:rsidR="00A54C3A" w:rsidRPr="00A54C3A" w:rsidRDefault="00A54C3A" w:rsidP="00A54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54C3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lastRenderedPageBreak/>
        <w:t>Τι συγκεκριμένα μέτρα έχει λάβει ή προτίθεται να λάβει η Περιφέρεια ώστε να μην επαναληφθεί το φαινόμενο της πολύμηνης “σιωπής” και εγκατάλειψης των δικαιούχων;</w:t>
      </w:r>
    </w:p>
    <w:p w14:paraId="7A8CC99F" w14:textId="3D76C3BE" w:rsidR="00A54C3A" w:rsidRPr="00A54C3A" w:rsidRDefault="00A54C3A" w:rsidP="00A54C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118F7FA" w14:textId="77777777" w:rsidR="009830E8" w:rsidRPr="009830E8" w:rsidRDefault="009830E8" w:rsidP="009830E8">
      <w:pPr>
        <w:pStyle w:val="aa"/>
        <w:spacing w:before="25"/>
        <w:jc w:val="center"/>
        <w:rPr>
          <w:rFonts w:asciiTheme="majorBidi" w:hAnsiTheme="majorBidi" w:cstheme="majorBidi"/>
          <w:lang w:val="el-GR"/>
        </w:rPr>
      </w:pPr>
      <w:r w:rsidRPr="009830E8">
        <w:rPr>
          <w:rFonts w:asciiTheme="majorBidi" w:hAnsiTheme="majorBidi" w:cstheme="majorBidi"/>
          <w:lang w:val="el-GR"/>
        </w:rPr>
        <w:t>Η Περιφερειακή Σύμβουλος της παράταξης «Μένουμε ΙΟΝΙΟ»</w:t>
      </w:r>
    </w:p>
    <w:p w14:paraId="05EDEFDD" w14:textId="77777777" w:rsidR="009830E8" w:rsidRDefault="009830E8" w:rsidP="009830E8">
      <w:pPr>
        <w:pStyle w:val="aa"/>
        <w:spacing w:before="25"/>
        <w:jc w:val="center"/>
        <w:rPr>
          <w:lang w:val="el-GR"/>
        </w:rPr>
      </w:pPr>
      <w:r w:rsidRPr="009830E8">
        <w:rPr>
          <w:rFonts w:asciiTheme="majorBidi" w:hAnsiTheme="majorBidi" w:cstheme="majorBidi"/>
          <w:lang w:val="el-GR"/>
        </w:rPr>
        <w:t>Αρβανιτάκη Αθηνά</w:t>
      </w:r>
    </w:p>
    <w:p w14:paraId="3B1DE7F5" w14:textId="77777777" w:rsidR="002E382D" w:rsidRDefault="002E382D"/>
    <w:sectPr w:rsidR="002E38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26EB"/>
    <w:multiLevelType w:val="multilevel"/>
    <w:tmpl w:val="A25C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85B97"/>
    <w:multiLevelType w:val="multilevel"/>
    <w:tmpl w:val="ACF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B5E41"/>
    <w:multiLevelType w:val="multilevel"/>
    <w:tmpl w:val="7E02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F7E19"/>
    <w:multiLevelType w:val="multilevel"/>
    <w:tmpl w:val="963E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791064">
    <w:abstractNumId w:val="1"/>
  </w:num>
  <w:num w:numId="2" w16cid:durableId="1782067911">
    <w:abstractNumId w:val="2"/>
  </w:num>
  <w:num w:numId="3" w16cid:durableId="1084113226">
    <w:abstractNumId w:val="0"/>
  </w:num>
  <w:num w:numId="4" w16cid:durableId="35546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7F"/>
    <w:rsid w:val="00206613"/>
    <w:rsid w:val="002E382D"/>
    <w:rsid w:val="00582B7F"/>
    <w:rsid w:val="008E7C4F"/>
    <w:rsid w:val="009830E8"/>
    <w:rsid w:val="00A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A579"/>
  <w15:chartTrackingRefBased/>
  <w15:docId w15:val="{1FE3A01A-1C82-49D3-84E0-8562C426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8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8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8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82B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82B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82B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82B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82B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82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8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8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82B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2B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2B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82B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2B7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semiHidden/>
    <w:unhideWhenUsed/>
    <w:qFormat/>
    <w:rsid w:val="009830E8"/>
    <w:pPr>
      <w:widowControl w:val="0"/>
      <w:autoSpaceDE w:val="0"/>
      <w:autoSpaceDN w:val="0"/>
      <w:spacing w:before="20" w:after="0" w:line="240" w:lineRule="auto"/>
      <w:ind w:left="20"/>
      <w:jc w:val="both"/>
    </w:pPr>
    <w:rPr>
      <w:rFonts w:ascii="Calibri" w:eastAsia="Calibri" w:hAnsi="Calibri" w:cs="Calibri"/>
      <w:kern w:val="0"/>
      <w:sz w:val="24"/>
      <w:szCs w:val="24"/>
      <w:lang w:val="en-US" w:bidi="ar-SA"/>
      <w14:ligatures w14:val="none"/>
    </w:rPr>
  </w:style>
  <w:style w:type="character" w:customStyle="1" w:styleId="Char3">
    <w:name w:val="Σώμα κειμένου Char"/>
    <w:basedOn w:val="a0"/>
    <w:link w:val="aa"/>
    <w:uiPriority w:val="1"/>
    <w:semiHidden/>
    <w:rsid w:val="009830E8"/>
    <w:rPr>
      <w:rFonts w:ascii="Calibri" w:eastAsia="Calibri" w:hAnsi="Calibri" w:cs="Calibri"/>
      <w:kern w:val="0"/>
      <w:sz w:val="24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Arvanitaki</dc:creator>
  <cp:keywords/>
  <dc:description/>
  <cp:lastModifiedBy>Athina Arvanitaki</cp:lastModifiedBy>
  <cp:revision>2</cp:revision>
  <dcterms:created xsi:type="dcterms:W3CDTF">2026-01-03T14:53:00Z</dcterms:created>
  <dcterms:modified xsi:type="dcterms:W3CDTF">2026-01-03T15:11:00Z</dcterms:modified>
</cp:coreProperties>
</file>