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1E0"/>
      </w:tblPr>
      <w:tblGrid>
        <w:gridCol w:w="2835"/>
        <w:gridCol w:w="7054"/>
      </w:tblGrid>
      <w:tr w:rsidR="00161090" w:rsidRPr="00A27ACA" w:rsidTr="00013B14">
        <w:tc>
          <w:tcPr>
            <w:tcW w:w="2835" w:type="dxa"/>
            <w:vAlign w:val="center"/>
          </w:tcPr>
          <w:p w:rsidR="00161090" w:rsidRPr="00A27ACA" w:rsidRDefault="00161090" w:rsidP="0016109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27ACA">
              <w:rPr>
                <w:rFonts w:eastAsia="Times New Roman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43180</wp:posOffset>
                  </wp:positionV>
                  <wp:extent cx="1062355" cy="971550"/>
                  <wp:effectExtent l="0" t="0" r="4445" b="0"/>
                  <wp:wrapSquare wrapText="bothSides"/>
                  <wp:docPr id="2" name="Picture 2" descr="yperi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yperi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54" w:type="dxa"/>
            <w:vAlign w:val="center"/>
          </w:tcPr>
          <w:p w:rsidR="00161090" w:rsidRDefault="00161090" w:rsidP="00013B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  <w:p w:rsidR="004F1C77" w:rsidRDefault="004F1C77" w:rsidP="00013B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  <w:p w:rsidR="004F1C77" w:rsidRDefault="004F1C77" w:rsidP="00013B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  <w:p w:rsidR="004F1C77" w:rsidRDefault="004F1C77" w:rsidP="00013B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  <w:p w:rsidR="004F1C77" w:rsidRPr="00A27ACA" w:rsidRDefault="004F1C77" w:rsidP="00013B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</w:tc>
      </w:tr>
    </w:tbl>
    <w:p w:rsidR="004F1C77" w:rsidRDefault="000927D4" w:rsidP="00C444FC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  <w:r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>Ορθή επανάληψη</w:t>
      </w:r>
    </w:p>
    <w:p w:rsidR="00C444FC" w:rsidRDefault="00C444FC" w:rsidP="00C70C4C">
      <w:pPr>
        <w:spacing w:line="240" w:lineRule="auto"/>
        <w:ind w:left="-284" w:right="-279"/>
        <w:jc w:val="both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  <w:r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>ΠΕΡΙΛΗΨΗ ΠΡΟΣΚΛΗΣΗΣ ΕΚΔΗΛΩΣΗΣ ΕΝΔΙΑΦΕΡΟΝΤΟΣ ΣΤΟ ΠΛ</w:t>
      </w:r>
      <w:r w:rsidR="00AD7C27"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>ΑΙΣΙΟ ΤΗΣ ΠΡΑΞΗΣ ΜΕ ΚΩΔΙΚΟ ΟΠΣ 6002365</w:t>
      </w:r>
      <w:r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 xml:space="preserve"> «ΚΕΝΤΡΟ ΔΙΗΜΕΡΕΥΣΗΣ – ΗΜΕΡΗΣΙΑΣ ΦΡΟΝΤΙΔΑΣ ΑΤΟΜΩΝ ΜΕ ΑΝΑΠΗΡΙΑ ΥΠΕΡΙΩΝ»</w:t>
      </w:r>
    </w:p>
    <w:p w:rsidR="004F1C77" w:rsidRDefault="004F1C77" w:rsidP="00C70C4C">
      <w:pPr>
        <w:spacing w:line="360" w:lineRule="auto"/>
        <w:ind w:left="-284" w:right="-421"/>
        <w:jc w:val="both"/>
        <w:rPr>
          <w:rFonts w:eastAsia="Times New Roman" w:cstheme="minorHAnsi"/>
          <w:sz w:val="24"/>
          <w:szCs w:val="24"/>
          <w:lang w:val="el-GR"/>
        </w:rPr>
      </w:pPr>
      <w:r w:rsidRPr="00DA27DF">
        <w:rPr>
          <w:rFonts w:eastAsia="Times New Roman" w:cstheme="minorHAnsi"/>
          <w:bCs/>
          <w:sz w:val="24"/>
          <w:szCs w:val="24"/>
          <w:lang w:val="el-GR"/>
        </w:rPr>
        <w:t>H Ένωση Προστασίας της Ισότητας &amp; των Δικαιωμάτων Α.μεΑ. «ΥΠΕΡΙΩΝ</w:t>
      </w:r>
      <w:r w:rsidRPr="00DA27DF">
        <w:rPr>
          <w:rFonts w:eastAsia="Times New Roman" w:cstheme="minorHAnsi"/>
          <w:b/>
          <w:bCs/>
          <w:sz w:val="24"/>
          <w:szCs w:val="24"/>
          <w:lang w:val="el-GR"/>
        </w:rPr>
        <w:t xml:space="preserve">» 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 xml:space="preserve">προτίθεται να προσλάβει, </w:t>
      </w:r>
      <w:r w:rsidRPr="00DA27DF">
        <w:rPr>
          <w:rFonts w:eastAsia="Times New Roman" w:cstheme="minorHAnsi"/>
          <w:sz w:val="24"/>
          <w:szCs w:val="24"/>
          <w:lang w:val="el-GR"/>
        </w:rPr>
        <w:t xml:space="preserve">με σύμβαση ορισμένου χρόνου, 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>στο πλαίσιο υλοποίησης του Υποέργου 1</w:t>
      </w:r>
      <w:r w:rsidRPr="00DA27DF">
        <w:rPr>
          <w:rFonts w:eastAsia="Times New Roman" w:cstheme="minorHAnsi"/>
          <w:sz w:val="24"/>
          <w:szCs w:val="24"/>
          <w:lang w:val="el-GR"/>
        </w:rPr>
        <w:t xml:space="preserve"> της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 xml:space="preserve"> Πράξης «Κέντρο Διημέρευσης – Ημερήσιας Φροντίδας Ατόμων με Αναπηρία ΥΠΕΡΙΩΝ» </w:t>
      </w:r>
      <w:r w:rsidR="00B27E84">
        <w:rPr>
          <w:rFonts w:eastAsia="Times New Roman" w:cs="Calibri"/>
          <w:bCs/>
          <w:sz w:val="24"/>
          <w:szCs w:val="24"/>
          <w:lang w:val="el-GR"/>
        </w:rPr>
        <w:t>με συνέχιση λειτουργίας του</w:t>
      </w:r>
      <w:r w:rsidR="00B27E84" w:rsidRPr="00DA27DF">
        <w:rPr>
          <w:rFonts w:eastAsia="Times New Roman" w:cs="Calibri"/>
          <w:bCs/>
          <w:sz w:val="24"/>
          <w:szCs w:val="24"/>
          <w:lang w:val="el-GR"/>
        </w:rPr>
        <w:t xml:space="preserve"> του Επιχειρησιακ</w:t>
      </w:r>
      <w:r w:rsidR="00B27E84">
        <w:rPr>
          <w:rFonts w:eastAsia="Times New Roman" w:cs="Calibri"/>
          <w:bCs/>
          <w:sz w:val="24"/>
          <w:szCs w:val="24"/>
          <w:lang w:val="el-GR"/>
        </w:rPr>
        <w:t>ού Προγράμματος «ΙΟΝΙΑ ΝΗΣΙΑ 2021</w:t>
      </w:r>
      <w:r w:rsidR="00B27E84" w:rsidRPr="00DA27DF">
        <w:rPr>
          <w:rFonts w:eastAsia="Times New Roman" w:cs="Calibri"/>
          <w:bCs/>
          <w:sz w:val="24"/>
          <w:szCs w:val="24"/>
          <w:lang w:val="el-GR"/>
        </w:rPr>
        <w:t>-202</w:t>
      </w:r>
      <w:r w:rsidR="00B27E84">
        <w:rPr>
          <w:rFonts w:eastAsia="Times New Roman" w:cs="Calibri"/>
          <w:bCs/>
          <w:sz w:val="24"/>
          <w:szCs w:val="24"/>
          <w:lang w:val="el-GR"/>
        </w:rPr>
        <w:t>7</w:t>
      </w:r>
      <w:r w:rsidR="00B27E84" w:rsidRPr="00DA27DF">
        <w:rPr>
          <w:rFonts w:eastAsia="Times New Roman" w:cs="Calibri"/>
          <w:bCs/>
          <w:sz w:val="24"/>
          <w:szCs w:val="24"/>
          <w:lang w:val="el-GR"/>
        </w:rPr>
        <w:t>»</w:t>
      </w:r>
      <w:r w:rsidR="00B27E84" w:rsidRPr="00DA27DF"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 xml:space="preserve">ένα (1) άτομο ειδικότητας </w:t>
      </w:r>
      <w:r>
        <w:rPr>
          <w:rFonts w:eastAsia="Times New Roman" w:cstheme="minorHAnsi"/>
          <w:bCs/>
          <w:sz w:val="24"/>
          <w:szCs w:val="24"/>
          <w:lang w:val="el-GR"/>
        </w:rPr>
        <w:t xml:space="preserve">Κοινωνικού Λειτουργού </w:t>
      </w:r>
      <w:r w:rsidRPr="00DA27DF">
        <w:rPr>
          <w:rFonts w:eastAsia="Times New Roman" w:cstheme="minorHAnsi"/>
          <w:b/>
          <w:sz w:val="24"/>
          <w:szCs w:val="24"/>
          <w:lang w:val="el-GR"/>
        </w:rPr>
        <w:t xml:space="preserve">και καλεί τους υποψηφίους να </w:t>
      </w:r>
      <w:r w:rsidR="00AD7C27">
        <w:rPr>
          <w:rFonts w:eastAsia="Times New Roman" w:cstheme="minorHAnsi"/>
          <w:b/>
          <w:sz w:val="24"/>
          <w:szCs w:val="24"/>
          <w:lang w:val="el-GR"/>
        </w:rPr>
        <w:t>εκδηλώσουν ενδιαφέρον για την</w:t>
      </w:r>
      <w:r w:rsidRPr="00DA27DF">
        <w:rPr>
          <w:rFonts w:eastAsia="Times New Roman" w:cstheme="minorHAnsi"/>
          <w:b/>
          <w:sz w:val="24"/>
          <w:szCs w:val="24"/>
          <w:lang w:val="el-GR"/>
        </w:rPr>
        <w:t xml:space="preserve"> θέσ</w:t>
      </w:r>
      <w:r w:rsidR="00AD7C27">
        <w:rPr>
          <w:rFonts w:eastAsia="Times New Roman" w:cstheme="minorHAnsi"/>
          <w:b/>
          <w:sz w:val="24"/>
          <w:szCs w:val="24"/>
          <w:lang w:val="el-GR"/>
        </w:rPr>
        <w:t>η εργασίας – ειδικότητα</w:t>
      </w:r>
      <w:r w:rsidRPr="00DA27DF">
        <w:rPr>
          <w:rFonts w:eastAsia="Times New Roman" w:cstheme="minorHAnsi"/>
          <w:b/>
          <w:sz w:val="24"/>
          <w:szCs w:val="24"/>
          <w:lang w:val="el-GR"/>
        </w:rPr>
        <w:t>ς:</w:t>
      </w:r>
      <w:r w:rsidR="00AD7C27">
        <w:rPr>
          <w:rFonts w:eastAsia="Times New Roman" w:cstheme="minorHAnsi"/>
          <w:b/>
          <w:sz w:val="24"/>
          <w:szCs w:val="24"/>
          <w:lang w:val="el-GR"/>
        </w:rPr>
        <w:t xml:space="preserve">  </w:t>
      </w:r>
      <w:r w:rsidRPr="008054CA">
        <w:rPr>
          <w:rFonts w:eastAsia="Times New Roman" w:cstheme="minorHAnsi"/>
          <w:b/>
          <w:sz w:val="24"/>
          <w:szCs w:val="24"/>
          <w:u w:val="single"/>
          <w:lang w:val="el-GR"/>
        </w:rPr>
        <w:t>(</w:t>
      </w:r>
      <w:r w:rsidR="000927D4">
        <w:rPr>
          <w:rFonts w:eastAsia="Times New Roman" w:cstheme="minorHAnsi"/>
          <w:b/>
          <w:sz w:val="24"/>
          <w:szCs w:val="24"/>
          <w:u w:val="single"/>
          <w:lang w:val="el-GR"/>
        </w:rPr>
        <w:t xml:space="preserve">ΠΕ ή </w:t>
      </w:r>
      <w:r w:rsidRPr="008054CA">
        <w:rPr>
          <w:rFonts w:eastAsia="Times New Roman" w:cstheme="minorHAnsi"/>
          <w:b/>
          <w:sz w:val="24"/>
          <w:szCs w:val="24"/>
          <w:u w:val="single"/>
          <w:lang w:val="el-GR"/>
        </w:rPr>
        <w:t>ΤΕ) ΚΟΙΝΩΝΙΚΟΥ ΛΕΙΤΟΥΡΓΟΥ</w:t>
      </w:r>
      <w:r w:rsidR="00AD7C27">
        <w:rPr>
          <w:rFonts w:eastAsia="Times New Roman" w:cstheme="minorHAnsi"/>
          <w:b/>
          <w:sz w:val="24"/>
          <w:szCs w:val="24"/>
          <w:u w:val="single"/>
          <w:lang w:val="el-GR"/>
        </w:rPr>
        <w:t>.</w:t>
      </w:r>
      <w:r w:rsidR="00AD7C27" w:rsidRPr="00AD7C27">
        <w:rPr>
          <w:rFonts w:eastAsia="Times New Roman" w:cstheme="minorHAnsi"/>
          <w:b/>
          <w:sz w:val="24"/>
          <w:szCs w:val="24"/>
          <w:lang w:val="el-GR"/>
        </w:rPr>
        <w:t xml:space="preserve">  </w:t>
      </w:r>
      <w:r w:rsidRPr="00C70C4C">
        <w:rPr>
          <w:rFonts w:eastAsia="Times New Roman" w:cstheme="minorHAnsi"/>
          <w:b/>
          <w:sz w:val="24"/>
          <w:szCs w:val="24"/>
          <w:lang w:val="el-GR"/>
        </w:rPr>
        <w:t>Αφορά σε μία (1) θέση πλήρους απασχόλησης.</w:t>
      </w:r>
    </w:p>
    <w:p w:rsidR="004F1C77" w:rsidRPr="00015952" w:rsidRDefault="004F1C77" w:rsidP="00C70C4C">
      <w:pPr>
        <w:spacing w:line="360" w:lineRule="auto"/>
        <w:ind w:left="-284" w:right="-421"/>
        <w:jc w:val="both"/>
        <w:rPr>
          <w:rFonts w:eastAsia="Times New Roman" w:cstheme="minorHAnsi"/>
          <w:sz w:val="24"/>
          <w:szCs w:val="24"/>
          <w:u w:val="single"/>
          <w:lang w:val="el-GR"/>
        </w:rPr>
      </w:pPr>
      <w:r w:rsidRPr="00015952">
        <w:rPr>
          <w:rFonts w:eastAsia="Times New Roman" w:cstheme="minorHAnsi"/>
          <w:sz w:val="24"/>
          <w:szCs w:val="24"/>
          <w:u w:val="single"/>
          <w:lang w:val="el-GR"/>
        </w:rPr>
        <w:t>ΤΥΠΙΚΑ ΠΡΟΣΟΝΤΑ</w:t>
      </w:r>
    </w:p>
    <w:p w:rsidR="004F1C77" w:rsidRPr="00015952" w:rsidRDefault="004F1C77" w:rsidP="00C70C4C">
      <w:pPr>
        <w:pStyle w:val="ListParagraph"/>
        <w:numPr>
          <w:ilvl w:val="0"/>
          <w:numId w:val="23"/>
        </w:numPr>
        <w:spacing w:line="360" w:lineRule="auto"/>
        <w:ind w:left="-284" w:right="-421"/>
        <w:jc w:val="both"/>
        <w:rPr>
          <w:rFonts w:cstheme="minorHAnsi"/>
          <w:sz w:val="24"/>
          <w:szCs w:val="24"/>
          <w:lang w:val="el-GR"/>
        </w:rPr>
      </w:pPr>
      <w:r w:rsidRPr="00015952">
        <w:rPr>
          <w:rFonts w:cstheme="minorHAnsi"/>
          <w:sz w:val="24"/>
          <w:szCs w:val="24"/>
          <w:lang w:val="el-GR"/>
        </w:rPr>
        <w:t>Πτυχίο ή δίπλωμα τμήματος Κοινωνικής Εργασίας ΤΕΙ ή το ομώνυμο πτυχίο ή δίπλωμα Προγραμμάτων Σπουδών Επιλογής (Π.Σ.Ε.) ΤΕΙ ή αντίστοιχο κατά ειδικότητα πτυχίο ή δίπλωμα ΤΕΙ ή Προγραμμάτων Σπουδών Επιλογής (Π.Σ.Ε.) ΤΕΙ της ημεδαπής ή ισότιμος τίτλος σχολών της ημεδαπής ή αλλοδαπής, αντίστοιχης ειδικότητας ή το ομώνυμο ή αντίστοιχο κατά ειδικότητα πτυχίο ΚΑΤΕΕ ή ισότιμος τίτλος της ημεδαπής ή αλλοδαπής, αντίστοιχης ειδικότητας,</w:t>
      </w:r>
    </w:p>
    <w:p w:rsidR="00B27E84" w:rsidRPr="00B27E84" w:rsidRDefault="004F1C77" w:rsidP="00B27E84">
      <w:pPr>
        <w:pStyle w:val="ListParagraph"/>
        <w:numPr>
          <w:ilvl w:val="0"/>
          <w:numId w:val="23"/>
        </w:numPr>
        <w:spacing w:line="360" w:lineRule="auto"/>
        <w:ind w:left="-284" w:right="-421"/>
        <w:jc w:val="both"/>
        <w:rPr>
          <w:rFonts w:eastAsia="Times New Roman" w:cstheme="minorHAnsi"/>
          <w:b/>
          <w:sz w:val="24"/>
          <w:szCs w:val="24"/>
          <w:u w:val="single"/>
          <w:lang w:val="el-GR"/>
        </w:rPr>
      </w:pPr>
      <w:r w:rsidRPr="00015952">
        <w:rPr>
          <w:rFonts w:cstheme="minorHAnsi"/>
          <w:sz w:val="24"/>
          <w:szCs w:val="24"/>
          <w:lang w:val="el-GR"/>
        </w:rPr>
        <w:t>Άδεια άσκησης επαγγέλματος Κοινωνικού Λειτουργού ή Κοινωνικής Εργασίας (ΤΕ) (εφόσον διατίθεται) ή βεβαίωση άσκησης επαγγέλματος Κοινωνικού Λειτουργού ή Κοινωνικής Εργασίας.</w:t>
      </w:r>
    </w:p>
    <w:p w:rsidR="00B27E84" w:rsidRDefault="00B27E84" w:rsidP="00B27E84">
      <w:pPr>
        <w:pStyle w:val="ListParagraph"/>
        <w:spacing w:line="360" w:lineRule="auto"/>
        <w:ind w:left="-284" w:right="-421"/>
        <w:jc w:val="both"/>
        <w:rPr>
          <w:rFonts w:cstheme="minorHAnsi"/>
          <w:sz w:val="24"/>
          <w:szCs w:val="24"/>
          <w:lang w:val="el-GR"/>
        </w:rPr>
      </w:pPr>
    </w:p>
    <w:p w:rsidR="00B27E84" w:rsidRPr="00B27E84" w:rsidRDefault="00B27E84" w:rsidP="00B27E84">
      <w:pPr>
        <w:pStyle w:val="ListParagraph"/>
        <w:spacing w:line="360" w:lineRule="auto"/>
        <w:ind w:left="-284" w:right="-421"/>
        <w:jc w:val="both"/>
        <w:rPr>
          <w:rFonts w:eastAsia="Times New Roman" w:cstheme="minorHAnsi"/>
          <w:b/>
          <w:sz w:val="24"/>
          <w:szCs w:val="24"/>
          <w:u w:val="single"/>
          <w:lang w:val="el-GR"/>
        </w:rPr>
      </w:pPr>
      <w:r w:rsidRPr="00B27E84">
        <w:rPr>
          <w:rFonts w:eastAsia="Times New Roman" w:cs="Calibri"/>
          <w:b/>
          <w:sz w:val="24"/>
          <w:szCs w:val="24"/>
          <w:lang w:val="el-GR"/>
        </w:rPr>
        <w:t xml:space="preserve">Η σύμβαση της ανωτέρω θέσεως εργασίας θα είναι </w:t>
      </w:r>
      <w:r w:rsidRPr="00B27E84">
        <w:rPr>
          <w:rFonts w:eastAsia="Times New Roman" w:cs="Calibri"/>
          <w:b/>
          <w:bCs/>
          <w:sz w:val="24"/>
          <w:szCs w:val="24"/>
          <w:lang w:val="el-GR"/>
        </w:rPr>
        <w:t>μέχρι 31/12/2025 (</w:t>
      </w:r>
      <w:r w:rsidRPr="00B27E84">
        <w:rPr>
          <w:rFonts w:eastAsia="Times New Roman" w:cs="Calibri"/>
          <w:b/>
          <w:sz w:val="24"/>
          <w:szCs w:val="24"/>
          <w:lang w:val="el-GR"/>
        </w:rPr>
        <w:t xml:space="preserve">ημερομηνία ολοκλήρωσης της Πράξης) </w:t>
      </w:r>
      <w:r w:rsidRPr="00B27E84">
        <w:rPr>
          <w:rFonts w:eastAsia="Times New Roman" w:cs="Calibri"/>
          <w:b/>
          <w:bCs/>
          <w:sz w:val="24"/>
          <w:szCs w:val="24"/>
          <w:lang w:val="el-GR"/>
        </w:rPr>
        <w:t>και με δυνατότητα ανανέωσης-επέκτασης</w:t>
      </w:r>
      <w:r w:rsidRPr="00B27E84">
        <w:rPr>
          <w:rFonts w:eastAsia="Times New Roman" w:cs="Calibri"/>
          <w:b/>
          <w:sz w:val="24"/>
          <w:szCs w:val="24"/>
          <w:lang w:val="el-GR"/>
        </w:rPr>
        <w:t xml:space="preserve"> σε περίπτωση επέκτασης – παράτασης της διάρκειας </w:t>
      </w:r>
      <w:r w:rsidRPr="00B27E84">
        <w:rPr>
          <w:rFonts w:eastAsia="Times New Roman" w:cs="Calibri"/>
          <w:b/>
          <w:bCs/>
          <w:sz w:val="24"/>
          <w:szCs w:val="24"/>
          <w:lang w:val="el-GR"/>
        </w:rPr>
        <w:t>της Πράξης.</w:t>
      </w:r>
      <w:r w:rsidRPr="00B27E84">
        <w:rPr>
          <w:rFonts w:eastAsia="Times New Roman" w:cs="Calibri"/>
          <w:b/>
          <w:sz w:val="24"/>
          <w:szCs w:val="24"/>
          <w:lang w:val="el-GR"/>
        </w:rPr>
        <w:t xml:space="preserve">  </w:t>
      </w:r>
    </w:p>
    <w:p w:rsidR="00C70C4C" w:rsidRDefault="00C444FC" w:rsidP="00C70C4C">
      <w:pPr>
        <w:spacing w:line="360" w:lineRule="auto"/>
        <w:ind w:left="-284" w:right="-421"/>
        <w:jc w:val="both"/>
        <w:rPr>
          <w:rFonts w:eastAsia="Times New Roman" w:cstheme="minorHAnsi"/>
          <w:sz w:val="24"/>
          <w:szCs w:val="24"/>
          <w:lang w:val="el-GR"/>
        </w:rPr>
      </w:pPr>
      <w:r w:rsidRPr="00C444FC">
        <w:rPr>
          <w:rFonts w:eastAsia="Times New Roman" w:cstheme="minorHAnsi"/>
          <w:sz w:val="24"/>
          <w:szCs w:val="24"/>
          <w:lang w:val="el-GR"/>
        </w:rPr>
        <w:t xml:space="preserve">Οι Αιτήσεις (με το σύνολο των δικαιολογητικών όπως περιγράφονται ανωτέρω) θα υποβάλλονται </w:t>
      </w:r>
      <w:r w:rsidRPr="00C444FC">
        <w:rPr>
          <w:rFonts w:eastAsia="Times New Roman" w:cstheme="minorHAnsi"/>
          <w:b/>
          <w:sz w:val="24"/>
          <w:szCs w:val="24"/>
          <w:lang w:val="el-GR"/>
        </w:rPr>
        <w:t xml:space="preserve">αυτοπροσώπως ή με συστημένη επιστολή </w:t>
      </w:r>
      <w:r w:rsidR="004F1C77">
        <w:rPr>
          <w:rFonts w:eastAsia="Times New Roman" w:cstheme="minorHAnsi"/>
          <w:b/>
          <w:bCs/>
          <w:sz w:val="24"/>
          <w:szCs w:val="24"/>
          <w:lang w:val="el-GR"/>
        </w:rPr>
        <w:t xml:space="preserve">από την </w:t>
      </w:r>
      <w:r w:rsidR="00C70C4C">
        <w:rPr>
          <w:rFonts w:eastAsia="Times New Roman" w:cs="Calibri"/>
          <w:b/>
          <w:bCs/>
          <w:sz w:val="24"/>
          <w:szCs w:val="24"/>
          <w:lang w:val="el-GR"/>
        </w:rPr>
        <w:t>Πέμπτη 12</w:t>
      </w:r>
      <w:r w:rsidR="00C70C4C" w:rsidRPr="007251D1">
        <w:rPr>
          <w:rFonts w:eastAsia="Times New Roman" w:cs="Calibri"/>
          <w:b/>
          <w:bCs/>
          <w:sz w:val="24"/>
          <w:szCs w:val="24"/>
          <w:lang w:val="el-GR"/>
        </w:rPr>
        <w:t xml:space="preserve"> </w:t>
      </w:r>
      <w:r w:rsidR="00C70C4C">
        <w:rPr>
          <w:rFonts w:eastAsia="Times New Roman" w:cs="Calibri"/>
          <w:b/>
          <w:bCs/>
          <w:sz w:val="24"/>
          <w:szCs w:val="24"/>
          <w:lang w:val="el-GR"/>
        </w:rPr>
        <w:t>Ιουνί</w:t>
      </w:r>
      <w:r w:rsidR="00C70C4C" w:rsidRPr="007251D1">
        <w:rPr>
          <w:rFonts w:eastAsia="Times New Roman" w:cs="Calibri"/>
          <w:b/>
          <w:bCs/>
          <w:sz w:val="24"/>
          <w:szCs w:val="24"/>
          <w:lang w:val="el-GR"/>
        </w:rPr>
        <w:t>ου 202</w:t>
      </w:r>
      <w:r w:rsidR="00C70C4C">
        <w:rPr>
          <w:rFonts w:eastAsia="Times New Roman" w:cs="Calibri"/>
          <w:b/>
          <w:bCs/>
          <w:sz w:val="24"/>
          <w:szCs w:val="24"/>
          <w:lang w:val="el-GR"/>
        </w:rPr>
        <w:t>5</w:t>
      </w:r>
      <w:r w:rsidR="00C70C4C" w:rsidRPr="007251D1">
        <w:rPr>
          <w:rFonts w:eastAsia="Times New Roman" w:cs="Calibri"/>
          <w:b/>
          <w:sz w:val="24"/>
          <w:szCs w:val="24"/>
          <w:lang w:val="el-GR"/>
        </w:rPr>
        <w:t xml:space="preserve"> έως και την </w:t>
      </w:r>
      <w:r w:rsidR="00C70C4C">
        <w:rPr>
          <w:rFonts w:eastAsia="Times New Roman" w:cs="Calibri"/>
          <w:b/>
          <w:sz w:val="24"/>
          <w:szCs w:val="24"/>
          <w:lang w:val="el-GR"/>
        </w:rPr>
        <w:t>Πέμπτη 26 Ιουνίου</w:t>
      </w:r>
      <w:r w:rsidR="00C70C4C" w:rsidRPr="007251D1">
        <w:rPr>
          <w:rFonts w:eastAsia="Times New Roman" w:cs="Calibri"/>
          <w:b/>
          <w:sz w:val="24"/>
          <w:szCs w:val="24"/>
          <w:lang w:val="el-GR"/>
        </w:rPr>
        <w:t xml:space="preserve"> 202</w:t>
      </w:r>
      <w:r w:rsidR="00C70C4C">
        <w:rPr>
          <w:rFonts w:eastAsia="Times New Roman" w:cs="Calibri"/>
          <w:b/>
          <w:sz w:val="24"/>
          <w:szCs w:val="24"/>
          <w:lang w:val="el-GR"/>
        </w:rPr>
        <w:t xml:space="preserve">5 </w:t>
      </w:r>
      <w:r w:rsidRPr="00C444FC">
        <w:rPr>
          <w:rFonts w:eastAsia="Times New Roman" w:cstheme="minorHAnsi"/>
          <w:b/>
          <w:sz w:val="24"/>
          <w:szCs w:val="24"/>
          <w:lang w:val="el-GR"/>
        </w:rPr>
        <w:t xml:space="preserve">από τις 09:00 π.μ. έως τις 14:00 μ.μ </w:t>
      </w:r>
      <w:r w:rsidRPr="00C444FC">
        <w:rPr>
          <w:rFonts w:eastAsia="Times New Roman" w:cstheme="minorHAnsi"/>
          <w:sz w:val="24"/>
          <w:szCs w:val="24"/>
          <w:lang w:val="el-GR"/>
        </w:rPr>
        <w:t>στην γραμματεία του Κ.Δ.Η.Φ., Περιοχή Λογγός Ληξουρίου, Κεφαλληνίας, ΤΚ 28200.</w:t>
      </w:r>
    </w:p>
    <w:p w:rsidR="00C444FC" w:rsidRPr="00C444FC" w:rsidRDefault="00C444FC" w:rsidP="00C70C4C">
      <w:pPr>
        <w:spacing w:line="360" w:lineRule="auto"/>
        <w:ind w:left="-284" w:right="-421"/>
        <w:jc w:val="both"/>
        <w:rPr>
          <w:rFonts w:eastAsia="Times New Roman" w:cstheme="minorHAnsi"/>
          <w:sz w:val="24"/>
          <w:szCs w:val="24"/>
          <w:lang w:val="el-GR"/>
        </w:rPr>
      </w:pPr>
      <w:r w:rsidRPr="00C444FC">
        <w:rPr>
          <w:rFonts w:eastAsia="Times New Roman" w:cstheme="minorHAnsi"/>
          <w:sz w:val="24"/>
          <w:szCs w:val="24"/>
          <w:lang w:val="el-GR"/>
        </w:rPr>
        <w:lastRenderedPageBreak/>
        <w:t xml:space="preserve">Οι ενδιαφερόμενοι μπορούν να αναζητήσουν την αναλυτική πρόσκληση (αρ. πρωτ. </w:t>
      </w:r>
      <w:r w:rsidR="00B27E84">
        <w:rPr>
          <w:rFonts w:eastAsia="Times New Roman" w:cstheme="minorHAnsi"/>
          <w:sz w:val="24"/>
          <w:szCs w:val="24"/>
          <w:lang w:val="el-GR"/>
        </w:rPr>
        <w:t>98</w:t>
      </w:r>
      <w:r w:rsidR="00C70C4C" w:rsidRPr="00015952">
        <w:rPr>
          <w:rFonts w:eastAsia="Times New Roman" w:cs="Calibri"/>
          <w:bCs/>
          <w:sz w:val="24"/>
          <w:szCs w:val="24"/>
          <w:lang w:val="el-GR"/>
        </w:rPr>
        <w:t>/</w:t>
      </w:r>
      <w:r w:rsidR="00B27E84">
        <w:rPr>
          <w:rFonts w:eastAsia="Times New Roman" w:cs="Calibri"/>
          <w:bCs/>
          <w:sz w:val="24"/>
          <w:szCs w:val="24"/>
          <w:lang w:val="el-GR"/>
        </w:rPr>
        <w:t>10</w:t>
      </w:r>
      <w:r w:rsidR="00C70C4C">
        <w:rPr>
          <w:rFonts w:eastAsia="Times New Roman" w:cs="Calibri"/>
          <w:bCs/>
          <w:sz w:val="24"/>
          <w:szCs w:val="24"/>
          <w:lang w:val="el-GR"/>
        </w:rPr>
        <w:t>.6</w:t>
      </w:r>
      <w:r w:rsidR="00C70C4C" w:rsidRPr="00015952">
        <w:rPr>
          <w:rFonts w:eastAsia="Times New Roman" w:cs="Calibri"/>
          <w:bCs/>
          <w:sz w:val="24"/>
          <w:szCs w:val="24"/>
          <w:lang w:val="el-GR"/>
        </w:rPr>
        <w:t>.202</w:t>
      </w:r>
      <w:r w:rsidR="00C70C4C">
        <w:rPr>
          <w:rFonts w:eastAsia="Times New Roman" w:cs="Calibri"/>
          <w:bCs/>
          <w:sz w:val="24"/>
          <w:szCs w:val="24"/>
          <w:lang w:val="el-GR"/>
        </w:rPr>
        <w:t>5</w:t>
      </w:r>
      <w:r w:rsidRPr="00C444FC">
        <w:rPr>
          <w:rFonts w:eastAsia="Times New Roman" w:cstheme="minorHAnsi"/>
          <w:sz w:val="24"/>
          <w:szCs w:val="24"/>
          <w:lang w:val="el-GR"/>
        </w:rPr>
        <w:t>) και τα απαιτούμενα έντυπα (Αίτηση, Υπεύθυνη Δήλωση κλπ) στην ιστοσελίδα της Ένωσης «ΥΠΕΡΙΩΝ» (</w:t>
      </w:r>
      <w:hyperlink r:id="rId8" w:history="1">
        <w:r w:rsidRPr="00C444FC">
          <w:rPr>
            <w:rStyle w:val="Hyperlink"/>
            <w:rFonts w:eastAsia="Times New Roman" w:cstheme="minorHAnsi"/>
            <w:sz w:val="24"/>
            <w:szCs w:val="24"/>
            <w:lang w:val="el-GR"/>
          </w:rPr>
          <w:t>http://enosi-amea-yperion.gr/</w:t>
        </w:r>
      </w:hyperlink>
      <w:r w:rsidRPr="00C444FC">
        <w:rPr>
          <w:rFonts w:eastAsia="Times New Roman" w:cstheme="minorHAnsi"/>
          <w:sz w:val="24"/>
          <w:szCs w:val="24"/>
          <w:lang w:val="el-GR"/>
        </w:rPr>
        <w:t>) ή στα γραφεία της Ένωσης.</w:t>
      </w:r>
    </w:p>
    <w:p w:rsidR="004F1C77" w:rsidRDefault="004F1C77" w:rsidP="00C444FC">
      <w:pPr>
        <w:jc w:val="center"/>
        <w:rPr>
          <w:rFonts w:cstheme="minorHAnsi"/>
          <w:sz w:val="24"/>
          <w:szCs w:val="24"/>
          <w:lang w:val="el-GR"/>
        </w:rPr>
      </w:pPr>
    </w:p>
    <w:p w:rsidR="00C444FC" w:rsidRPr="00C444FC" w:rsidRDefault="00C444FC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  <w:r w:rsidRPr="00C444FC">
        <w:rPr>
          <w:rFonts w:cstheme="minorHAnsi"/>
          <w:sz w:val="24"/>
          <w:szCs w:val="24"/>
          <w:lang w:val="el-GR"/>
        </w:rPr>
        <w:t>Για την Ένωση Προστασίας της Ισότητας</w:t>
      </w:r>
      <w:r w:rsidR="004F1C77">
        <w:rPr>
          <w:rFonts w:cstheme="minorHAnsi"/>
          <w:sz w:val="24"/>
          <w:szCs w:val="24"/>
          <w:lang w:val="el-GR"/>
        </w:rPr>
        <w:t xml:space="preserve"> </w:t>
      </w:r>
      <w:r w:rsidRPr="00C444FC">
        <w:rPr>
          <w:rFonts w:cstheme="minorHAnsi"/>
          <w:sz w:val="24"/>
          <w:szCs w:val="24"/>
          <w:lang w:val="el-GR"/>
        </w:rPr>
        <w:t>&amp; των Δικαιωμάτων Α</w:t>
      </w:r>
      <w:r w:rsidR="004F1C77">
        <w:rPr>
          <w:rFonts w:cstheme="minorHAnsi"/>
          <w:sz w:val="24"/>
          <w:szCs w:val="24"/>
          <w:lang w:val="el-GR"/>
        </w:rPr>
        <w:t>.</w:t>
      </w:r>
      <w:r w:rsidRPr="00C444FC">
        <w:rPr>
          <w:rFonts w:cstheme="minorHAnsi"/>
          <w:sz w:val="24"/>
          <w:szCs w:val="24"/>
          <w:lang w:val="el-GR"/>
        </w:rPr>
        <w:t>μεΑ</w:t>
      </w:r>
      <w:r w:rsidR="004F1C77">
        <w:rPr>
          <w:rFonts w:cstheme="minorHAnsi"/>
          <w:sz w:val="24"/>
          <w:szCs w:val="24"/>
          <w:lang w:val="el-GR"/>
        </w:rPr>
        <w:t>.</w:t>
      </w:r>
      <w:r w:rsidRPr="00C444FC">
        <w:rPr>
          <w:rFonts w:cstheme="minorHAnsi"/>
          <w:sz w:val="24"/>
          <w:szCs w:val="24"/>
          <w:lang w:val="el-GR"/>
        </w:rPr>
        <w:t xml:space="preserve"> «ΥΠΕΡΙΩΝ»</w:t>
      </w:r>
    </w:p>
    <w:p w:rsidR="00C444FC" w:rsidRPr="00C444FC" w:rsidRDefault="00C444FC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</w:p>
    <w:p w:rsidR="00C444FC" w:rsidRPr="00C444FC" w:rsidRDefault="00C444FC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  <w:r w:rsidRPr="00C444FC">
        <w:rPr>
          <w:rFonts w:cstheme="minorHAnsi"/>
          <w:sz w:val="24"/>
          <w:szCs w:val="24"/>
          <w:lang w:val="el-GR"/>
        </w:rPr>
        <w:t>Η ΠΡΟΕΔΡΟΣ</w:t>
      </w:r>
    </w:p>
    <w:p w:rsidR="00C444FC" w:rsidRDefault="00C444FC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</w:p>
    <w:p w:rsidR="00AD7C27" w:rsidRDefault="00C444FC" w:rsidP="004F1C77">
      <w:pPr>
        <w:spacing w:after="0"/>
        <w:jc w:val="center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  <w:r w:rsidRPr="00C444FC">
        <w:rPr>
          <w:rFonts w:cstheme="minorHAnsi"/>
          <w:sz w:val="24"/>
          <w:szCs w:val="24"/>
          <w:lang w:val="el-GR"/>
        </w:rPr>
        <w:t>Σοφία Μαροπούλου-Ζαφειράτου</w:t>
      </w:r>
    </w:p>
    <w:p w:rsidR="00AD7C27" w:rsidRPr="00AD7C27" w:rsidRDefault="00AD7C27" w:rsidP="00AD7C27">
      <w:pPr>
        <w:rPr>
          <w:rFonts w:eastAsia="Times New Roman" w:cstheme="minorHAnsi"/>
          <w:sz w:val="24"/>
          <w:szCs w:val="20"/>
          <w:lang w:val="el-GR" w:eastAsia="el-GR"/>
        </w:rPr>
      </w:pPr>
    </w:p>
    <w:p w:rsidR="00AD7C27" w:rsidRPr="00AD7C27" w:rsidRDefault="00AD7C27" w:rsidP="00AD7C27">
      <w:pPr>
        <w:rPr>
          <w:rFonts w:eastAsia="Times New Roman" w:cstheme="minorHAnsi"/>
          <w:sz w:val="24"/>
          <w:szCs w:val="20"/>
          <w:lang w:val="el-GR" w:eastAsia="el-GR"/>
        </w:rPr>
      </w:pPr>
    </w:p>
    <w:p w:rsidR="00AD7C27" w:rsidRPr="00AD7C27" w:rsidRDefault="00AD7C27" w:rsidP="00AD7C27">
      <w:pPr>
        <w:rPr>
          <w:rFonts w:eastAsia="Times New Roman" w:cstheme="minorHAnsi"/>
          <w:sz w:val="24"/>
          <w:szCs w:val="20"/>
          <w:lang w:val="el-GR" w:eastAsia="el-GR"/>
        </w:rPr>
      </w:pPr>
    </w:p>
    <w:p w:rsidR="00AD7C27" w:rsidRPr="00AD7C27" w:rsidRDefault="00AD7C27" w:rsidP="00AD7C27">
      <w:pPr>
        <w:rPr>
          <w:rFonts w:eastAsia="Times New Roman" w:cstheme="minorHAnsi"/>
          <w:sz w:val="24"/>
          <w:szCs w:val="20"/>
          <w:lang w:val="el-GR" w:eastAsia="el-GR"/>
        </w:rPr>
      </w:pPr>
    </w:p>
    <w:p w:rsidR="00AD7C27" w:rsidRPr="00AD7C27" w:rsidRDefault="00AD7C27" w:rsidP="00AD7C27">
      <w:pPr>
        <w:rPr>
          <w:rFonts w:eastAsia="Times New Roman" w:cstheme="minorHAnsi"/>
          <w:sz w:val="24"/>
          <w:szCs w:val="20"/>
          <w:lang w:val="el-GR" w:eastAsia="el-GR"/>
        </w:rPr>
      </w:pPr>
    </w:p>
    <w:p w:rsidR="00AD7C27" w:rsidRPr="00AD7C27" w:rsidRDefault="00AD7C27" w:rsidP="00AD7C27">
      <w:pPr>
        <w:rPr>
          <w:rFonts w:eastAsia="Times New Roman" w:cstheme="minorHAnsi"/>
          <w:sz w:val="24"/>
          <w:szCs w:val="20"/>
          <w:lang w:val="el-GR" w:eastAsia="el-GR"/>
        </w:rPr>
      </w:pPr>
    </w:p>
    <w:p w:rsidR="00AD7C27" w:rsidRPr="00AD7C27" w:rsidRDefault="00AD7C27" w:rsidP="00AD7C27">
      <w:pPr>
        <w:rPr>
          <w:rFonts w:eastAsia="Times New Roman" w:cstheme="minorHAnsi"/>
          <w:sz w:val="24"/>
          <w:szCs w:val="20"/>
          <w:lang w:val="el-GR" w:eastAsia="el-GR"/>
        </w:rPr>
      </w:pPr>
    </w:p>
    <w:p w:rsidR="00C67B1F" w:rsidRPr="00AD7C27" w:rsidRDefault="00AD7C27" w:rsidP="00AD7C27">
      <w:pPr>
        <w:tabs>
          <w:tab w:val="left" w:pos="2040"/>
        </w:tabs>
        <w:rPr>
          <w:rFonts w:eastAsia="Times New Roman" w:cstheme="minorHAnsi"/>
          <w:sz w:val="24"/>
          <w:szCs w:val="20"/>
          <w:lang w:val="el-GR" w:eastAsia="el-GR"/>
        </w:rPr>
      </w:pPr>
      <w:r>
        <w:rPr>
          <w:rFonts w:eastAsia="Times New Roman" w:cstheme="minorHAnsi"/>
          <w:sz w:val="24"/>
          <w:szCs w:val="20"/>
          <w:lang w:val="el-GR" w:eastAsia="el-GR"/>
        </w:rPr>
        <w:tab/>
      </w:r>
    </w:p>
    <w:sectPr w:rsidR="00C67B1F" w:rsidRPr="00AD7C27" w:rsidSect="00C70C4C">
      <w:footerReference w:type="default" r:id="rId9"/>
      <w:pgSz w:w="12240" w:h="15840"/>
      <w:pgMar w:top="567" w:right="1440" w:bottom="1560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8D1" w:rsidRDefault="005578D1" w:rsidP="007D6CD1">
      <w:pPr>
        <w:spacing w:after="0" w:line="240" w:lineRule="auto"/>
      </w:pPr>
      <w:r>
        <w:separator/>
      </w:r>
    </w:p>
  </w:endnote>
  <w:endnote w:type="continuationSeparator" w:id="1">
    <w:p w:rsidR="005578D1" w:rsidRDefault="005578D1" w:rsidP="007D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231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34"/>
    </w:tblGrid>
    <w:tr w:rsidR="00B76230" w:rsidRPr="00AD7C27" w:rsidTr="00C70C4C">
      <w:tc>
        <w:tcPr>
          <w:tcW w:w="5000" w:type="pct"/>
          <w:hideMark/>
        </w:tcPr>
        <w:p w:rsidR="00B76230" w:rsidRPr="00F84B0D" w:rsidRDefault="00B76230" w:rsidP="00B76230">
          <w:pPr>
            <w:spacing w:line="360" w:lineRule="auto"/>
            <w:jc w:val="center"/>
            <w:rPr>
              <w:rFonts w:cstheme="minorHAnsi"/>
              <w:b/>
              <w:sz w:val="24"/>
              <w:szCs w:val="24"/>
              <w:lang w:val="el-GR"/>
            </w:rPr>
          </w:pPr>
        </w:p>
      </w:tc>
    </w:tr>
  </w:tbl>
  <w:p w:rsidR="00B76230" w:rsidRPr="00B76230" w:rsidRDefault="00AD7C27" w:rsidP="00AD7C27">
    <w:pPr>
      <w:pStyle w:val="Footer"/>
      <w:rPr>
        <w:lang w:val="el-GR"/>
      </w:rPr>
    </w:pPr>
    <w:r>
      <w:rPr>
        <w:noProof/>
      </w:rPr>
      <w:drawing>
        <wp:inline distT="0" distB="0" distL="0" distR="0">
          <wp:extent cx="4781550" cy="862521"/>
          <wp:effectExtent l="19050" t="0" r="0" b="0"/>
          <wp:docPr id="3" name="Picture 2" descr="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_id_ES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0982" cy="866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8D1" w:rsidRDefault="005578D1" w:rsidP="007D6CD1">
      <w:pPr>
        <w:spacing w:after="0" w:line="240" w:lineRule="auto"/>
      </w:pPr>
      <w:r>
        <w:separator/>
      </w:r>
    </w:p>
  </w:footnote>
  <w:footnote w:type="continuationSeparator" w:id="1">
    <w:p w:rsidR="005578D1" w:rsidRDefault="005578D1" w:rsidP="007D6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3C03"/>
    <w:multiLevelType w:val="hybridMultilevel"/>
    <w:tmpl w:val="00FA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33468"/>
    <w:multiLevelType w:val="hybridMultilevel"/>
    <w:tmpl w:val="5662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F3005"/>
    <w:multiLevelType w:val="hybridMultilevel"/>
    <w:tmpl w:val="DC6E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E3875"/>
    <w:multiLevelType w:val="hybridMultilevel"/>
    <w:tmpl w:val="B4E0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E6A52"/>
    <w:multiLevelType w:val="multilevel"/>
    <w:tmpl w:val="4E86E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17B25"/>
    <w:multiLevelType w:val="hybridMultilevel"/>
    <w:tmpl w:val="3AE49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22063"/>
    <w:multiLevelType w:val="hybridMultilevel"/>
    <w:tmpl w:val="1ED8B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70275"/>
    <w:multiLevelType w:val="multilevel"/>
    <w:tmpl w:val="01EA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53670C"/>
    <w:multiLevelType w:val="hybridMultilevel"/>
    <w:tmpl w:val="11BCC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16609"/>
    <w:multiLevelType w:val="hybridMultilevel"/>
    <w:tmpl w:val="47D2B8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A6A46"/>
    <w:multiLevelType w:val="hybridMultilevel"/>
    <w:tmpl w:val="9CBC4B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9A215AA"/>
    <w:multiLevelType w:val="multilevel"/>
    <w:tmpl w:val="AD006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DC48AA"/>
    <w:multiLevelType w:val="multilevel"/>
    <w:tmpl w:val="DFBE3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E23270"/>
    <w:multiLevelType w:val="multilevel"/>
    <w:tmpl w:val="6D34E5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C11DE7"/>
    <w:multiLevelType w:val="hybridMultilevel"/>
    <w:tmpl w:val="C8FADB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2852A0"/>
    <w:multiLevelType w:val="multilevel"/>
    <w:tmpl w:val="0ADE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293E0B"/>
    <w:multiLevelType w:val="hybridMultilevel"/>
    <w:tmpl w:val="D2CA2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A2361"/>
    <w:multiLevelType w:val="hybridMultilevel"/>
    <w:tmpl w:val="F3D4A0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A2D1F"/>
    <w:multiLevelType w:val="hybridMultilevel"/>
    <w:tmpl w:val="850C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B4ADD"/>
    <w:multiLevelType w:val="hybridMultilevel"/>
    <w:tmpl w:val="0CB840BE"/>
    <w:lvl w:ilvl="0" w:tplc="AFC8F77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FA650D"/>
    <w:multiLevelType w:val="multilevel"/>
    <w:tmpl w:val="C98E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CD4251"/>
    <w:multiLevelType w:val="hybridMultilevel"/>
    <w:tmpl w:val="9D6A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2"/>
  </w:num>
  <w:num w:numId="4">
    <w:abstractNumId w:val="4"/>
  </w:num>
  <w:num w:numId="5">
    <w:abstractNumId w:val="11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19"/>
  </w:num>
  <w:num w:numId="11">
    <w:abstractNumId w:val="0"/>
  </w:num>
  <w:num w:numId="12">
    <w:abstractNumId w:val="2"/>
  </w:num>
  <w:num w:numId="13">
    <w:abstractNumId w:val="3"/>
  </w:num>
  <w:num w:numId="14">
    <w:abstractNumId w:val="14"/>
  </w:num>
  <w:num w:numId="15">
    <w:abstractNumId w:val="1"/>
  </w:num>
  <w:num w:numId="16">
    <w:abstractNumId w:val="10"/>
  </w:num>
  <w:num w:numId="17">
    <w:abstractNumId w:val="17"/>
  </w:num>
  <w:num w:numId="18">
    <w:abstractNumId w:val="5"/>
  </w:num>
  <w:num w:numId="19">
    <w:abstractNumId w:val="9"/>
  </w:num>
  <w:num w:numId="20">
    <w:abstractNumId w:val="1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360837"/>
    <w:rsid w:val="00002729"/>
    <w:rsid w:val="00007554"/>
    <w:rsid w:val="000114B0"/>
    <w:rsid w:val="00013B14"/>
    <w:rsid w:val="00021D5B"/>
    <w:rsid w:val="0002545A"/>
    <w:rsid w:val="00037EDE"/>
    <w:rsid w:val="00063007"/>
    <w:rsid w:val="00084B67"/>
    <w:rsid w:val="000927D4"/>
    <w:rsid w:val="000943EF"/>
    <w:rsid w:val="000A1850"/>
    <w:rsid w:val="000B0526"/>
    <w:rsid w:val="000C15DF"/>
    <w:rsid w:val="000C57E4"/>
    <w:rsid w:val="000C7D9F"/>
    <w:rsid w:val="000D0FB5"/>
    <w:rsid w:val="000D23F5"/>
    <w:rsid w:val="000D5176"/>
    <w:rsid w:val="00106C8C"/>
    <w:rsid w:val="00107750"/>
    <w:rsid w:val="00112B27"/>
    <w:rsid w:val="0015162D"/>
    <w:rsid w:val="00161090"/>
    <w:rsid w:val="00165871"/>
    <w:rsid w:val="00167A29"/>
    <w:rsid w:val="00184FE6"/>
    <w:rsid w:val="00192910"/>
    <w:rsid w:val="00193383"/>
    <w:rsid w:val="001937D8"/>
    <w:rsid w:val="00193ACC"/>
    <w:rsid w:val="001A6467"/>
    <w:rsid w:val="001B025C"/>
    <w:rsid w:val="001B0E06"/>
    <w:rsid w:val="001C436C"/>
    <w:rsid w:val="001C4CFB"/>
    <w:rsid w:val="001D268F"/>
    <w:rsid w:val="001D48C8"/>
    <w:rsid w:val="001E6049"/>
    <w:rsid w:val="001F52A4"/>
    <w:rsid w:val="00202711"/>
    <w:rsid w:val="00207A1F"/>
    <w:rsid w:val="00212865"/>
    <w:rsid w:val="002172DC"/>
    <w:rsid w:val="0022074D"/>
    <w:rsid w:val="00221592"/>
    <w:rsid w:val="00236DFE"/>
    <w:rsid w:val="00243057"/>
    <w:rsid w:val="00253B33"/>
    <w:rsid w:val="002811CB"/>
    <w:rsid w:val="00284A75"/>
    <w:rsid w:val="002864E9"/>
    <w:rsid w:val="002A046E"/>
    <w:rsid w:val="002A2FE7"/>
    <w:rsid w:val="002A7673"/>
    <w:rsid w:val="002B7A6D"/>
    <w:rsid w:val="002C5CA6"/>
    <w:rsid w:val="002C5DF5"/>
    <w:rsid w:val="002D3F89"/>
    <w:rsid w:val="002F3FD8"/>
    <w:rsid w:val="00315752"/>
    <w:rsid w:val="00321F03"/>
    <w:rsid w:val="00323291"/>
    <w:rsid w:val="00324579"/>
    <w:rsid w:val="00335A71"/>
    <w:rsid w:val="00354C2C"/>
    <w:rsid w:val="00360837"/>
    <w:rsid w:val="0036186B"/>
    <w:rsid w:val="003632F6"/>
    <w:rsid w:val="00367272"/>
    <w:rsid w:val="0036754B"/>
    <w:rsid w:val="00371744"/>
    <w:rsid w:val="00376A0E"/>
    <w:rsid w:val="00376B42"/>
    <w:rsid w:val="00380C75"/>
    <w:rsid w:val="00392499"/>
    <w:rsid w:val="003A2905"/>
    <w:rsid w:val="003E0976"/>
    <w:rsid w:val="003E0F18"/>
    <w:rsid w:val="003E7675"/>
    <w:rsid w:val="003F2CE8"/>
    <w:rsid w:val="00402E6E"/>
    <w:rsid w:val="0041042C"/>
    <w:rsid w:val="00417D81"/>
    <w:rsid w:val="004356DA"/>
    <w:rsid w:val="00440C7E"/>
    <w:rsid w:val="00467DEC"/>
    <w:rsid w:val="00473BBB"/>
    <w:rsid w:val="0048351A"/>
    <w:rsid w:val="00497417"/>
    <w:rsid w:val="004D0E93"/>
    <w:rsid w:val="004E57B6"/>
    <w:rsid w:val="004F1C77"/>
    <w:rsid w:val="004F607E"/>
    <w:rsid w:val="004F7517"/>
    <w:rsid w:val="004F7C25"/>
    <w:rsid w:val="00513BD4"/>
    <w:rsid w:val="0052384C"/>
    <w:rsid w:val="00523A9B"/>
    <w:rsid w:val="0053214A"/>
    <w:rsid w:val="00535232"/>
    <w:rsid w:val="00544AC6"/>
    <w:rsid w:val="005451FB"/>
    <w:rsid w:val="005578D1"/>
    <w:rsid w:val="00562405"/>
    <w:rsid w:val="00572761"/>
    <w:rsid w:val="00580D69"/>
    <w:rsid w:val="00586F3B"/>
    <w:rsid w:val="0059671A"/>
    <w:rsid w:val="005A5E22"/>
    <w:rsid w:val="005B2769"/>
    <w:rsid w:val="005B4952"/>
    <w:rsid w:val="005B63DE"/>
    <w:rsid w:val="005B7873"/>
    <w:rsid w:val="005C2C15"/>
    <w:rsid w:val="005D7706"/>
    <w:rsid w:val="005E6E90"/>
    <w:rsid w:val="005F78B7"/>
    <w:rsid w:val="00614E8F"/>
    <w:rsid w:val="0061606B"/>
    <w:rsid w:val="006179A6"/>
    <w:rsid w:val="00623E59"/>
    <w:rsid w:val="00633291"/>
    <w:rsid w:val="006435A4"/>
    <w:rsid w:val="00655A0E"/>
    <w:rsid w:val="00661720"/>
    <w:rsid w:val="006742AB"/>
    <w:rsid w:val="0067677D"/>
    <w:rsid w:val="006831F6"/>
    <w:rsid w:val="00695A4D"/>
    <w:rsid w:val="006A01E5"/>
    <w:rsid w:val="006A0BB1"/>
    <w:rsid w:val="006A30B7"/>
    <w:rsid w:val="006A71B8"/>
    <w:rsid w:val="006C4782"/>
    <w:rsid w:val="006C55A5"/>
    <w:rsid w:val="006D7A54"/>
    <w:rsid w:val="006E1607"/>
    <w:rsid w:val="006F6B9B"/>
    <w:rsid w:val="007012AA"/>
    <w:rsid w:val="0074301F"/>
    <w:rsid w:val="00750B47"/>
    <w:rsid w:val="007702DB"/>
    <w:rsid w:val="00791C82"/>
    <w:rsid w:val="00794565"/>
    <w:rsid w:val="007C2ABC"/>
    <w:rsid w:val="007C2CC3"/>
    <w:rsid w:val="007D1798"/>
    <w:rsid w:val="007D4460"/>
    <w:rsid w:val="007D58D5"/>
    <w:rsid w:val="007D6CD1"/>
    <w:rsid w:val="007D6D5E"/>
    <w:rsid w:val="007E3872"/>
    <w:rsid w:val="007E6E5D"/>
    <w:rsid w:val="007F0A22"/>
    <w:rsid w:val="007F2893"/>
    <w:rsid w:val="007F4F05"/>
    <w:rsid w:val="00801E46"/>
    <w:rsid w:val="00804230"/>
    <w:rsid w:val="0081730C"/>
    <w:rsid w:val="00820A7E"/>
    <w:rsid w:val="00823FC1"/>
    <w:rsid w:val="00832482"/>
    <w:rsid w:val="008474EA"/>
    <w:rsid w:val="0085233C"/>
    <w:rsid w:val="008637E1"/>
    <w:rsid w:val="008639F0"/>
    <w:rsid w:val="00864647"/>
    <w:rsid w:val="0086702A"/>
    <w:rsid w:val="0087436A"/>
    <w:rsid w:val="008812CF"/>
    <w:rsid w:val="008B3130"/>
    <w:rsid w:val="008C1091"/>
    <w:rsid w:val="008D03DA"/>
    <w:rsid w:val="008E11F3"/>
    <w:rsid w:val="008E6E17"/>
    <w:rsid w:val="00915F4B"/>
    <w:rsid w:val="00921171"/>
    <w:rsid w:val="00927393"/>
    <w:rsid w:val="00950CE0"/>
    <w:rsid w:val="009511A1"/>
    <w:rsid w:val="00953DE9"/>
    <w:rsid w:val="0097112E"/>
    <w:rsid w:val="00972476"/>
    <w:rsid w:val="00980CCF"/>
    <w:rsid w:val="00981D6E"/>
    <w:rsid w:val="00985595"/>
    <w:rsid w:val="009A3FD9"/>
    <w:rsid w:val="009A5C9B"/>
    <w:rsid w:val="009D613E"/>
    <w:rsid w:val="009E49A9"/>
    <w:rsid w:val="009E4FA6"/>
    <w:rsid w:val="009F0DC8"/>
    <w:rsid w:val="00A02333"/>
    <w:rsid w:val="00A077D3"/>
    <w:rsid w:val="00A1366F"/>
    <w:rsid w:val="00A26A8D"/>
    <w:rsid w:val="00A27ACA"/>
    <w:rsid w:val="00A44CDD"/>
    <w:rsid w:val="00A4738E"/>
    <w:rsid w:val="00A512DD"/>
    <w:rsid w:val="00A53D3C"/>
    <w:rsid w:val="00A605B7"/>
    <w:rsid w:val="00A7271E"/>
    <w:rsid w:val="00A76FF7"/>
    <w:rsid w:val="00A7783A"/>
    <w:rsid w:val="00A94579"/>
    <w:rsid w:val="00AA1D97"/>
    <w:rsid w:val="00AA5CF4"/>
    <w:rsid w:val="00AB2C17"/>
    <w:rsid w:val="00AB3CA4"/>
    <w:rsid w:val="00AC0037"/>
    <w:rsid w:val="00AC0C3E"/>
    <w:rsid w:val="00AD7C27"/>
    <w:rsid w:val="00AF6645"/>
    <w:rsid w:val="00B03F74"/>
    <w:rsid w:val="00B27E84"/>
    <w:rsid w:val="00B50B43"/>
    <w:rsid w:val="00B51463"/>
    <w:rsid w:val="00B52739"/>
    <w:rsid w:val="00B52B69"/>
    <w:rsid w:val="00B542AA"/>
    <w:rsid w:val="00B566BC"/>
    <w:rsid w:val="00B57BA0"/>
    <w:rsid w:val="00B717D7"/>
    <w:rsid w:val="00B76230"/>
    <w:rsid w:val="00B81C55"/>
    <w:rsid w:val="00B84570"/>
    <w:rsid w:val="00BA2171"/>
    <w:rsid w:val="00BA2F1D"/>
    <w:rsid w:val="00BB1D8A"/>
    <w:rsid w:val="00BB3215"/>
    <w:rsid w:val="00BB4184"/>
    <w:rsid w:val="00BC1401"/>
    <w:rsid w:val="00BC5377"/>
    <w:rsid w:val="00BE3CA6"/>
    <w:rsid w:val="00BF1D02"/>
    <w:rsid w:val="00C0066A"/>
    <w:rsid w:val="00C0100E"/>
    <w:rsid w:val="00C01BA3"/>
    <w:rsid w:val="00C10F30"/>
    <w:rsid w:val="00C16CBE"/>
    <w:rsid w:val="00C24F3B"/>
    <w:rsid w:val="00C444FC"/>
    <w:rsid w:val="00C55BE1"/>
    <w:rsid w:val="00C6276F"/>
    <w:rsid w:val="00C63A53"/>
    <w:rsid w:val="00C66088"/>
    <w:rsid w:val="00C67B1F"/>
    <w:rsid w:val="00C70C4C"/>
    <w:rsid w:val="00C77E50"/>
    <w:rsid w:val="00C80904"/>
    <w:rsid w:val="00C83929"/>
    <w:rsid w:val="00C95902"/>
    <w:rsid w:val="00CA11C5"/>
    <w:rsid w:val="00CA4ABB"/>
    <w:rsid w:val="00CC33CE"/>
    <w:rsid w:val="00CC40F6"/>
    <w:rsid w:val="00CC443C"/>
    <w:rsid w:val="00CC7433"/>
    <w:rsid w:val="00CE16B3"/>
    <w:rsid w:val="00CE3066"/>
    <w:rsid w:val="00CE7E7F"/>
    <w:rsid w:val="00CF54ED"/>
    <w:rsid w:val="00D10F9A"/>
    <w:rsid w:val="00D13CFD"/>
    <w:rsid w:val="00D3334F"/>
    <w:rsid w:val="00D3468E"/>
    <w:rsid w:val="00D51B91"/>
    <w:rsid w:val="00D541FA"/>
    <w:rsid w:val="00D54D3C"/>
    <w:rsid w:val="00D60420"/>
    <w:rsid w:val="00D74945"/>
    <w:rsid w:val="00D83742"/>
    <w:rsid w:val="00D93545"/>
    <w:rsid w:val="00D9756C"/>
    <w:rsid w:val="00DA26CD"/>
    <w:rsid w:val="00DB0353"/>
    <w:rsid w:val="00DB6EE0"/>
    <w:rsid w:val="00DC2313"/>
    <w:rsid w:val="00DC622C"/>
    <w:rsid w:val="00DD160D"/>
    <w:rsid w:val="00E01BCD"/>
    <w:rsid w:val="00E0287F"/>
    <w:rsid w:val="00E02FC0"/>
    <w:rsid w:val="00E1198C"/>
    <w:rsid w:val="00E158B1"/>
    <w:rsid w:val="00E32FB8"/>
    <w:rsid w:val="00E36060"/>
    <w:rsid w:val="00E92F59"/>
    <w:rsid w:val="00EA0598"/>
    <w:rsid w:val="00EA273C"/>
    <w:rsid w:val="00EA37E9"/>
    <w:rsid w:val="00EB5B00"/>
    <w:rsid w:val="00EE0AFB"/>
    <w:rsid w:val="00EE2F77"/>
    <w:rsid w:val="00EE35E3"/>
    <w:rsid w:val="00EF108D"/>
    <w:rsid w:val="00EF1A6A"/>
    <w:rsid w:val="00F02E43"/>
    <w:rsid w:val="00F6026D"/>
    <w:rsid w:val="00F63C82"/>
    <w:rsid w:val="00F85B91"/>
    <w:rsid w:val="00F92CD8"/>
    <w:rsid w:val="00F94D54"/>
    <w:rsid w:val="00FC0684"/>
    <w:rsid w:val="00FC1785"/>
    <w:rsid w:val="00FC2F1B"/>
    <w:rsid w:val="00FD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B0"/>
  </w:style>
  <w:style w:type="paragraph" w:styleId="Heading2">
    <w:name w:val="heading 2"/>
    <w:basedOn w:val="Normal"/>
    <w:link w:val="Heading2Char"/>
    <w:uiPriority w:val="9"/>
    <w:qFormat/>
    <w:rsid w:val="00CC33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C8392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alibri" w:eastAsiaTheme="minorEastAsia" w:hAnsi="Calibri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C8392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2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CD1"/>
  </w:style>
  <w:style w:type="paragraph" w:styleId="Footer">
    <w:name w:val="footer"/>
    <w:basedOn w:val="Normal"/>
    <w:link w:val="FooterChar"/>
    <w:unhideWhenUsed/>
    <w:rsid w:val="007D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D6CD1"/>
  </w:style>
  <w:style w:type="paragraph" w:styleId="ListParagraph">
    <w:name w:val="List Paragraph"/>
    <w:basedOn w:val="Normal"/>
    <w:uiPriority w:val="34"/>
    <w:qFormat/>
    <w:rsid w:val="006A30B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17D7"/>
    <w:rPr>
      <w:b/>
      <w:bCs/>
    </w:rPr>
  </w:style>
  <w:style w:type="paragraph" w:styleId="NormalWeb">
    <w:name w:val="Normal (Web)"/>
    <w:basedOn w:val="Normal"/>
    <w:uiPriority w:val="99"/>
    <w:unhideWhenUsed/>
    <w:rsid w:val="00BB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3215"/>
    <w:rPr>
      <w:i/>
      <w:iCs/>
    </w:rPr>
  </w:style>
  <w:style w:type="paragraph" w:styleId="BodyText">
    <w:name w:val="Body Text"/>
    <w:basedOn w:val="Normal"/>
    <w:link w:val="BodyTextChar"/>
    <w:rsid w:val="00DD160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DD160D"/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C8090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33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5A5E22"/>
    <w:pPr>
      <w:spacing w:after="0" w:line="240" w:lineRule="auto"/>
    </w:pPr>
  </w:style>
  <w:style w:type="paragraph" w:customStyle="1" w:styleId="Default">
    <w:name w:val="Default"/>
    <w:rsid w:val="007F4F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7436A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B76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427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0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0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4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7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7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4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9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5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6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9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5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0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3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7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4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9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9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6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6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4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2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77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1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9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2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2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0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2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9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0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22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1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6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1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0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9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85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0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2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4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3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9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4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0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2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2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5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0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4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9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42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07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4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32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3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67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61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22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4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8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7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5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9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6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osi-amea-yperion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 Sampanis</dc:creator>
  <cp:lastModifiedBy>Enosi Yperion</cp:lastModifiedBy>
  <cp:revision>23</cp:revision>
  <cp:lastPrinted>2025-06-11T09:12:00Z</cp:lastPrinted>
  <dcterms:created xsi:type="dcterms:W3CDTF">2019-07-19T08:32:00Z</dcterms:created>
  <dcterms:modified xsi:type="dcterms:W3CDTF">2025-06-13T10:32:00Z</dcterms:modified>
</cp:coreProperties>
</file>