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5" w:type="dxa"/>
        <w:tblLayout w:type="fixed"/>
        <w:tblLook w:val="00A0"/>
      </w:tblPr>
      <w:tblGrid>
        <w:gridCol w:w="3889"/>
        <w:gridCol w:w="2160"/>
        <w:gridCol w:w="3806"/>
      </w:tblGrid>
      <w:tr w:rsidR="00BF7A13" w:rsidRPr="005D6F1E" w:rsidTr="00006508">
        <w:trPr>
          <w:cantSplit/>
        </w:trPr>
        <w:tc>
          <w:tcPr>
            <w:tcW w:w="3889" w:type="dxa"/>
          </w:tcPr>
          <w:p w:rsidR="00BF7A13" w:rsidRPr="005D6F1E" w:rsidRDefault="00BF7A13" w:rsidP="00D715D7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5D6F1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             </w:t>
            </w:r>
            <w:r w:rsidRPr="005D6F1E">
              <w:rPr>
                <w:rFonts w:ascii="Arial Narrow" w:eastAsia="Arial Unicode MS" w:hAnsi="Arial Narrow" w:cs="Arial"/>
                <w:b/>
                <w:sz w:val="22"/>
                <w:szCs w:val="22"/>
              </w:rPr>
              <w:object w:dxaOrig="871" w:dyaOrig="10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40.5pt" o:ole="" o:allowoverlap="f" fillcolor="window">
                  <v:imagedata r:id="rId8" o:title="" croptop="-2151f" cropleft="7675f"/>
                </v:shape>
                <o:OLEObject Type="Embed" ProgID="Word.Picture.8" ShapeID="_x0000_i1025" DrawAspect="Content" ObjectID="_1794727126" r:id="rId9"/>
              </w:object>
            </w:r>
          </w:p>
        </w:tc>
        <w:tc>
          <w:tcPr>
            <w:tcW w:w="5966" w:type="dxa"/>
            <w:gridSpan w:val="2"/>
          </w:tcPr>
          <w:p w:rsidR="00BF7A13" w:rsidRPr="005D6F1E" w:rsidRDefault="00BF7A13" w:rsidP="00D715D7">
            <w:pPr>
              <w:rPr>
                <w:rFonts w:ascii="Arial Narrow" w:hAnsi="Arial Narrow" w:cs="Arial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BF7A13" w:rsidRPr="005D6F1E" w:rsidTr="00B50235">
        <w:trPr>
          <w:cantSplit/>
          <w:trHeight w:val="1240"/>
        </w:trPr>
        <w:tc>
          <w:tcPr>
            <w:tcW w:w="3889" w:type="dxa"/>
          </w:tcPr>
          <w:p w:rsidR="00BF7A13" w:rsidRPr="005D6F1E" w:rsidRDefault="00BF7A13" w:rsidP="00D715D7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b/>
                <w:sz w:val="22"/>
                <w:szCs w:val="22"/>
              </w:rPr>
              <w:t>ΕΛΛΗΝΙΚΗ ΔΗΜΟΚΡΑΤΙΑ</w:t>
            </w:r>
          </w:p>
          <w:p w:rsidR="00BF7A13" w:rsidRPr="005D6F1E" w:rsidRDefault="001D061C" w:rsidP="00D715D7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ΔΗΜΟΣ ΑΡΓΟΣΤΟΛΙΟΥ</w:t>
            </w:r>
          </w:p>
          <w:p w:rsidR="00BF7A13" w:rsidRPr="005D6F1E" w:rsidRDefault="001D061C" w:rsidP="00D715D7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ΤΜΗΜΑ</w:t>
            </w:r>
            <w:r w:rsidR="00BF7A13" w:rsidRPr="005D6F1E">
              <w:rPr>
                <w:rFonts w:ascii="Arial Narrow" w:hAnsi="Arial Narrow" w:cs="Arial"/>
                <w:b/>
                <w:sz w:val="22"/>
                <w:szCs w:val="22"/>
              </w:rPr>
              <w:t xml:space="preserve"> ΠΟΛΙΤΙΚΗΣ ΠΡΟΣΤΑΣΙΑΣ</w:t>
            </w:r>
          </w:p>
          <w:p w:rsidR="00BF7A13" w:rsidRPr="005D6F1E" w:rsidRDefault="00BF7A13" w:rsidP="00D715D7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BF7A13" w:rsidRPr="005D6F1E" w:rsidRDefault="00BF7A13" w:rsidP="00D715D7">
            <w:pPr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bCs/>
                <w:sz w:val="22"/>
                <w:szCs w:val="22"/>
              </w:rPr>
              <w:t>ΕΙΔΟΣ ΕΡΓΑΣΙΑΣ:</w:t>
            </w:r>
          </w:p>
        </w:tc>
        <w:tc>
          <w:tcPr>
            <w:tcW w:w="3806" w:type="dxa"/>
          </w:tcPr>
          <w:p w:rsidR="00BF7A13" w:rsidRPr="00FD1D38" w:rsidRDefault="00183192" w:rsidP="00D715D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Η αριθ. πρωτ</w:t>
            </w:r>
            <w:r w:rsidR="001543FF">
              <w:rPr>
                <w:rFonts w:ascii="Arial Narrow" w:hAnsi="Arial Narrow" w:cs="Arial"/>
                <w:b/>
                <w:sz w:val="22"/>
                <w:szCs w:val="22"/>
              </w:rPr>
              <w:t>. 20753/03-12-2024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D25116">
              <w:rPr>
                <w:rFonts w:ascii="Arial Narrow" w:hAnsi="Arial Narrow" w:cs="Arial"/>
                <w:b/>
                <w:sz w:val="22"/>
                <w:szCs w:val="22"/>
              </w:rPr>
              <w:t xml:space="preserve">         </w:t>
            </w:r>
            <w:r w:rsidR="00CD74D2" w:rsidRPr="005D6F1E">
              <w:rPr>
                <w:rFonts w:ascii="Arial Narrow" w:hAnsi="Arial Narrow" w:cs="Arial"/>
                <w:b/>
                <w:sz w:val="22"/>
                <w:szCs w:val="22"/>
              </w:rPr>
              <w:t>πρόσκληση εκδήλωσης ενδιαφ</w:t>
            </w:r>
            <w:r w:rsidR="001D061C">
              <w:rPr>
                <w:rFonts w:ascii="Arial Narrow" w:hAnsi="Arial Narrow" w:cs="Arial"/>
                <w:b/>
                <w:sz w:val="22"/>
                <w:szCs w:val="22"/>
              </w:rPr>
              <w:t>έροντος του Δημάρχου Αργοστολίου</w:t>
            </w:r>
            <w:r w:rsidR="00CD74D2" w:rsidRPr="005D6F1E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B50235" w:rsidRPr="005D6F1E">
              <w:rPr>
                <w:rFonts w:ascii="Arial Narrow" w:hAnsi="Arial Narrow" w:cs="Arial"/>
                <w:b/>
                <w:sz w:val="22"/>
                <w:szCs w:val="22"/>
              </w:rPr>
              <w:t>γ</w:t>
            </w:r>
            <w:r w:rsidR="00CD74D2" w:rsidRPr="005D6F1E">
              <w:rPr>
                <w:rFonts w:ascii="Arial Narrow" w:hAnsi="Arial Narrow" w:cs="Arial"/>
                <w:b/>
                <w:sz w:val="22"/>
                <w:szCs w:val="22"/>
              </w:rPr>
              <w:t>ια την</w:t>
            </w:r>
            <w:r w:rsidR="00D715D7" w:rsidRPr="005D6F1E">
              <w:rPr>
                <w:rFonts w:ascii="Arial Narrow" w:hAnsi="Arial Narrow" w:cs="Arial"/>
                <w:b/>
                <w:sz w:val="22"/>
                <w:szCs w:val="22"/>
              </w:rPr>
              <w:t xml:space="preserve"> κατάρτιση μητρώου ιδιοκτητών (εταιρειών - φυσικών προσώπων) οχημάτων - μηχανημάτων έργου - μέσων για την διαχείριση εκτάκτων αναγκών από φυσικές ή τεχνολογικές καταστροφές στην περιο</w:t>
            </w:r>
            <w:r w:rsidR="001D061C">
              <w:rPr>
                <w:rFonts w:ascii="Arial Narrow" w:hAnsi="Arial Narrow" w:cs="Arial"/>
                <w:b/>
                <w:sz w:val="22"/>
                <w:szCs w:val="22"/>
              </w:rPr>
              <w:t>χή ευθύνης του Δήμου Αργοστολίου</w:t>
            </w:r>
            <w:r w:rsidR="008F3E26">
              <w:rPr>
                <w:rFonts w:ascii="Arial Narrow" w:hAnsi="Arial Narrow" w:cs="Arial"/>
                <w:b/>
                <w:sz w:val="22"/>
                <w:szCs w:val="22"/>
              </w:rPr>
              <w:t xml:space="preserve"> για το χρονικό διάστημα από 1/</w:t>
            </w:r>
            <w:r w:rsidR="00D25116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1D061C">
              <w:rPr>
                <w:rFonts w:ascii="Arial Narrow" w:hAnsi="Arial Narrow" w:cs="Arial"/>
                <w:b/>
                <w:sz w:val="22"/>
                <w:szCs w:val="22"/>
              </w:rPr>
              <w:t>/202</w:t>
            </w:r>
            <w:r w:rsidR="00FC2EBB"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  <w:r w:rsidR="001D061C">
              <w:rPr>
                <w:rFonts w:ascii="Arial Narrow" w:hAnsi="Arial Narrow" w:cs="Arial"/>
                <w:b/>
                <w:sz w:val="22"/>
                <w:szCs w:val="22"/>
              </w:rPr>
              <w:t xml:space="preserve"> έως 31/12/202</w:t>
            </w:r>
            <w:r w:rsidR="00FC2EBB"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</w:p>
          <w:p w:rsidR="00D715D7" w:rsidRPr="00186B77" w:rsidRDefault="00D715D7" w:rsidP="00D715D7">
            <w:pPr>
              <w:autoSpaceDE w:val="0"/>
              <w:autoSpaceDN w:val="0"/>
              <w:adjustRightInd w:val="0"/>
              <w:jc w:val="both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</w:tr>
    </w:tbl>
    <w:p w:rsidR="00BF7A13" w:rsidRPr="005D6F1E" w:rsidRDefault="00BF7A13" w:rsidP="00BF7A13">
      <w:pPr>
        <w:jc w:val="both"/>
        <w:rPr>
          <w:rFonts w:ascii="Arial Narrow" w:hAnsi="Arial Narrow" w:cs="Arial"/>
          <w:sz w:val="22"/>
          <w:szCs w:val="22"/>
        </w:rPr>
      </w:pPr>
    </w:p>
    <w:p w:rsidR="00BF7A13" w:rsidRPr="005D6F1E" w:rsidRDefault="00BF7A13" w:rsidP="00BF7A13">
      <w:pPr>
        <w:ind w:firstLine="426"/>
        <w:jc w:val="center"/>
        <w:rPr>
          <w:rFonts w:ascii="Arial Narrow" w:hAnsi="Arial Narrow" w:cs="Arial"/>
          <w:b/>
          <w:sz w:val="22"/>
          <w:szCs w:val="22"/>
        </w:rPr>
      </w:pPr>
      <w:r w:rsidRPr="005D6F1E">
        <w:rPr>
          <w:rFonts w:ascii="Arial Narrow" w:hAnsi="Arial Narrow" w:cs="Arial"/>
          <w:b/>
          <w:sz w:val="22"/>
          <w:szCs w:val="22"/>
        </w:rPr>
        <w:t>ΟΙΚΟΝΟΜΙΚΗ ΠΡΟΣΦΟΡΑ</w:t>
      </w:r>
    </w:p>
    <w:p w:rsidR="00CD74D2" w:rsidRPr="005D6F1E" w:rsidRDefault="00CD74D2" w:rsidP="00BF7A13">
      <w:pPr>
        <w:ind w:firstLine="426"/>
        <w:jc w:val="center"/>
        <w:rPr>
          <w:rFonts w:ascii="Arial Narrow" w:hAnsi="Arial Narrow" w:cs="Arial"/>
          <w:b/>
          <w:color w:val="0000FF"/>
          <w:sz w:val="22"/>
          <w:szCs w:val="22"/>
        </w:rPr>
      </w:pPr>
    </w:p>
    <w:tbl>
      <w:tblPr>
        <w:tblW w:w="9889" w:type="dxa"/>
        <w:tblBorders>
          <w:bottom w:val="single" w:sz="4" w:space="0" w:color="000000"/>
          <w:insideH w:val="single" w:sz="4" w:space="0" w:color="000000"/>
        </w:tblBorders>
        <w:tblLook w:val="04A0"/>
      </w:tblPr>
      <w:tblGrid>
        <w:gridCol w:w="2325"/>
        <w:gridCol w:w="7564"/>
      </w:tblGrid>
      <w:tr w:rsidR="00CD74D2" w:rsidRPr="005D6F1E" w:rsidTr="00026AD3">
        <w:tc>
          <w:tcPr>
            <w:tcW w:w="2325" w:type="dxa"/>
            <w:tcBorders>
              <w:top w:val="nil"/>
              <w:bottom w:val="nil"/>
            </w:tcBorders>
            <w:vAlign w:val="bottom"/>
          </w:tcPr>
          <w:p w:rsidR="00CD74D2" w:rsidRPr="005D6F1E" w:rsidRDefault="00CD74D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CD74D2" w:rsidRPr="005D6F1E" w:rsidRDefault="00CD74D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b/>
                <w:sz w:val="22"/>
                <w:szCs w:val="22"/>
              </w:rPr>
              <w:t>ΕΠΩΝΥΜΙΑ:</w:t>
            </w:r>
          </w:p>
        </w:tc>
        <w:tc>
          <w:tcPr>
            <w:tcW w:w="7564" w:type="dxa"/>
          </w:tcPr>
          <w:p w:rsidR="00CD74D2" w:rsidRPr="005D6F1E" w:rsidRDefault="00CD74D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CD74D2" w:rsidRPr="005D6F1E" w:rsidTr="00026AD3">
        <w:tc>
          <w:tcPr>
            <w:tcW w:w="2325" w:type="dxa"/>
            <w:tcBorders>
              <w:top w:val="nil"/>
              <w:bottom w:val="nil"/>
            </w:tcBorders>
            <w:vAlign w:val="bottom"/>
          </w:tcPr>
          <w:p w:rsidR="00CD74D2" w:rsidRPr="005D6F1E" w:rsidRDefault="00CD74D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CD74D2" w:rsidRPr="005D6F1E" w:rsidRDefault="00CD74D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b/>
                <w:sz w:val="22"/>
                <w:szCs w:val="22"/>
              </w:rPr>
              <w:t xml:space="preserve">Α.Φ.Μ. </w:t>
            </w:r>
          </w:p>
        </w:tc>
        <w:tc>
          <w:tcPr>
            <w:tcW w:w="7564" w:type="dxa"/>
          </w:tcPr>
          <w:p w:rsidR="00CD74D2" w:rsidRPr="005D6F1E" w:rsidRDefault="00CD74D2" w:rsidP="00026AD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CD74D2" w:rsidRPr="005D6F1E" w:rsidTr="00026AD3">
        <w:tc>
          <w:tcPr>
            <w:tcW w:w="2325" w:type="dxa"/>
            <w:tcBorders>
              <w:top w:val="nil"/>
              <w:bottom w:val="nil"/>
            </w:tcBorders>
            <w:vAlign w:val="bottom"/>
          </w:tcPr>
          <w:p w:rsidR="00CD74D2" w:rsidRPr="005D6F1E" w:rsidRDefault="00CD74D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CD74D2" w:rsidRPr="005D6F1E" w:rsidRDefault="00CD74D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b/>
                <w:sz w:val="22"/>
                <w:szCs w:val="22"/>
              </w:rPr>
              <w:t>Δ.Ο.Υ.</w:t>
            </w:r>
          </w:p>
        </w:tc>
        <w:tc>
          <w:tcPr>
            <w:tcW w:w="7564" w:type="dxa"/>
          </w:tcPr>
          <w:p w:rsidR="00CD74D2" w:rsidRPr="005D6F1E" w:rsidRDefault="00CD74D2" w:rsidP="00026AD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CD74D2" w:rsidRPr="005D6F1E" w:rsidTr="00026AD3">
        <w:tc>
          <w:tcPr>
            <w:tcW w:w="2325" w:type="dxa"/>
            <w:tcBorders>
              <w:top w:val="nil"/>
              <w:bottom w:val="nil"/>
            </w:tcBorders>
            <w:vAlign w:val="bottom"/>
          </w:tcPr>
          <w:p w:rsidR="00CD74D2" w:rsidRPr="005D6F1E" w:rsidRDefault="00CD74D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CD74D2" w:rsidRPr="005D6F1E" w:rsidRDefault="00CD74D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b/>
                <w:sz w:val="22"/>
                <w:szCs w:val="22"/>
              </w:rPr>
              <w:t>ΕΔΡΑ:</w:t>
            </w:r>
          </w:p>
        </w:tc>
        <w:tc>
          <w:tcPr>
            <w:tcW w:w="7564" w:type="dxa"/>
          </w:tcPr>
          <w:p w:rsidR="00CD74D2" w:rsidRPr="005D6F1E" w:rsidRDefault="00CD74D2" w:rsidP="00026AD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CD74D2" w:rsidRPr="005D6F1E" w:rsidTr="00026AD3">
        <w:tc>
          <w:tcPr>
            <w:tcW w:w="2325" w:type="dxa"/>
            <w:tcBorders>
              <w:top w:val="nil"/>
              <w:bottom w:val="nil"/>
            </w:tcBorders>
            <w:vAlign w:val="bottom"/>
          </w:tcPr>
          <w:p w:rsidR="00CD74D2" w:rsidRPr="005D6F1E" w:rsidRDefault="00CD74D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CD74D2" w:rsidRPr="005D6F1E" w:rsidRDefault="00CD74D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b/>
                <w:sz w:val="22"/>
                <w:szCs w:val="22"/>
              </w:rPr>
              <w:t>ΚΙΝΗΤΟ:</w:t>
            </w:r>
          </w:p>
        </w:tc>
        <w:tc>
          <w:tcPr>
            <w:tcW w:w="7564" w:type="dxa"/>
          </w:tcPr>
          <w:p w:rsidR="00CD74D2" w:rsidRPr="005D6F1E" w:rsidRDefault="00CD74D2" w:rsidP="00026AD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CD74D2" w:rsidRPr="005D6F1E" w:rsidRDefault="00CD74D2" w:rsidP="00BF7A13">
      <w:pPr>
        <w:ind w:firstLine="426"/>
        <w:jc w:val="center"/>
        <w:rPr>
          <w:rFonts w:ascii="Arial Narrow" w:hAnsi="Arial Narrow" w:cs="Arial"/>
          <w:b/>
          <w:color w:val="0000FF"/>
          <w:sz w:val="22"/>
          <w:szCs w:val="22"/>
        </w:rPr>
      </w:pPr>
    </w:p>
    <w:p w:rsidR="00BF7A13" w:rsidRPr="001D061C" w:rsidRDefault="00BF7A13" w:rsidP="00AD5458">
      <w:pPr>
        <w:rPr>
          <w:rFonts w:ascii="Arial Narrow" w:hAnsi="Arial Narrow" w:cs="Arial"/>
          <w:b/>
          <w:shadow/>
          <w:sz w:val="22"/>
          <w:szCs w:val="22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6"/>
        <w:gridCol w:w="5969"/>
        <w:gridCol w:w="986"/>
        <w:gridCol w:w="1027"/>
        <w:gridCol w:w="1236"/>
      </w:tblGrid>
      <w:tr w:rsidR="005D6F1E" w:rsidRPr="005D6F1E" w:rsidTr="005D6F1E">
        <w:trPr>
          <w:trHeight w:val="567"/>
          <w:jc w:val="center"/>
        </w:trPr>
        <w:tc>
          <w:tcPr>
            <w:tcW w:w="636" w:type="dxa"/>
            <w:shd w:val="clear" w:color="auto" w:fill="CCFFFF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5969" w:type="dxa"/>
            <w:shd w:val="clear" w:color="auto" w:fill="CCFFFF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986" w:type="dxa"/>
            <w:shd w:val="clear" w:color="auto" w:fill="CCFFFF"/>
            <w:vAlign w:val="center"/>
          </w:tcPr>
          <w:p w:rsidR="005D6F1E" w:rsidRPr="001D061C" w:rsidRDefault="005D6F1E" w:rsidP="005D6F1E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b/>
                <w:bCs/>
                <w:sz w:val="22"/>
                <w:szCs w:val="22"/>
              </w:rPr>
              <w:t>ΠΛΗΘΟΣ</w:t>
            </w:r>
          </w:p>
        </w:tc>
        <w:tc>
          <w:tcPr>
            <w:tcW w:w="1027" w:type="dxa"/>
            <w:shd w:val="clear" w:color="auto" w:fill="CCFFFF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b/>
                <w:bCs/>
                <w:sz w:val="22"/>
                <w:szCs w:val="22"/>
              </w:rPr>
              <w:t>ΜΟΝΑΔΑ</w:t>
            </w:r>
          </w:p>
        </w:tc>
        <w:tc>
          <w:tcPr>
            <w:tcW w:w="1236" w:type="dxa"/>
            <w:shd w:val="clear" w:color="auto" w:fill="CCFFFF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ΤΙΜΗ </w:t>
            </w:r>
          </w:p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b/>
                <w:bCs/>
                <w:sz w:val="22"/>
                <w:szCs w:val="22"/>
              </w:rPr>
              <w:t>ΜΟΝΑΔΑΣ</w:t>
            </w:r>
          </w:p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ΧΩΡΙΣ </w:t>
            </w:r>
          </w:p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b/>
                <w:bCs/>
                <w:sz w:val="22"/>
                <w:szCs w:val="22"/>
              </w:rPr>
              <w:t>ΦΠΑ</w:t>
            </w:r>
          </w:p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b/>
                <w:bCs/>
                <w:sz w:val="22"/>
                <w:szCs w:val="22"/>
              </w:rPr>
              <w:t>(€)</w:t>
            </w: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969" w:type="dxa"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Διαμορφωτής (ισοπεδωτήρας, GRADER) με ισχύ μέχρι και 150HP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969" w:type="dxa"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Διαμορφωτής (ισοπεδωτήρας, GRADER) με ισχύ πλέον των 150HP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Φορτωτής ελαστικοφόρος με ισχύ μέχρι και 100ΗΡ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Φορτωτής ελαστικοφόρος με ισχύ από 100ΗΡ μέχρι και 150ΗΡ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Φορτωτής ελαστικοφόρος με ισχύ πλέον των 150ΗΡ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Φορτωτής ερπυστριοφόρος με ισχύ μέχρι και 100ΗΡ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Φορτωτής ερπυστριοφόρος με ισχύ από 100ΗΡ μέχρι και 150ΗΡ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Φορτωτής ερπυστριοφόρος με ισχύ πλέον των 150ΗΡ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Μηχανικός Εκσκαφέας ελαστικοφόρος με ισχύ μέχρι και 95ΗΡ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Μηχανικός Εκσκαφέας ελαστικοφόρος με ισχύ από 95ΗΡ μέχρι και 150ΗΡ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Μηχανικός Εκσκαφέας ελαστικοφόρος με ισχύ πλέον των 150ΗΡ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Μηχανικός Εκσκαφέας ερπυστριοφόρος με ισχύ μέχρι και 95ΗΡ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lastRenderedPageBreak/>
              <w:t>13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Μηχανικός Εκσκαφέας ερπυστριοφόρος με ισχύ από 95ΗΡ μέχρι και 150ΗΡ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Μηχανικός Εκσκαφέας ερπυστριοφόρος με ισχύ πλέον των 150ΗΡ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Εκσκαφέας - Φορτωτής ελαστικοφόρος με ισχύ μέχρι και 100ΗΡ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Εκσκαφέας - Φορτωτής ελαστικοφόρος με ισχύ από 100ΗΡ μέχρι και 150ΗΡ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Εξάρτημα υδραυλική βραχόσφυρα βάρους μέχρι και 0,36tn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Εξάρτημα υδραυλική βραχόσφυρα βάρους από 0,36tn μέχρι και 1,7tn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Εξάρτημα υδραυλική βραχόσφυρα βάρους πλέον των 1,7tn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Προωθητής (bulldozer) τύπου D4 έως και D6 ή αναλόγου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Προωθητής (bulldozer) τύπου D7 ή αναλόγου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Προωθητής (bulldozer) τύπου D8 ή αναλόγου έως και D10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Φορτηγό ανατρεπόμενο ωφελίμου φορτίου μέχρι και 6t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Φορτηγό ανατρεπόμενο ωφελίμου φορτίου από 6tn μέχρι και 11tn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Φορτηγό ανατρεπόμενο ωφελίμου φορτίου από 11tn μέχρι και 17tn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5969" w:type="dxa"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Φορτηγό ανατρεπόμενο ωφελίμου φορτίου από 17t</w:t>
            </w: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  <w:t>n</w:t>
            </w: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 xml:space="preserve"> μέχρι και 35t</w:t>
            </w: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  <w:t>n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Αυτοκίνητο βυτιοφόρο ωφέλιμου φορτίου μέχρι και 6tn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28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Αυτοκίνητο βυτιοφόρο ωφέλιμου φορτίου από 6t</w:t>
            </w: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  <w:t>n</w:t>
            </w: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 xml:space="preserve"> μέχρι και 17t</w:t>
            </w: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  <w:t>n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29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Γερανός με ανυψωτική ισχύ μέχρι και 12t</w:t>
            </w: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  <w:t>n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Γερανός με ανυψωτική ισχύ από 12t</w:t>
            </w: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  <w:t>n</w:t>
            </w: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 xml:space="preserve"> μέχρι και 30t</w:t>
            </w: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  <w:t>n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31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Οδοστρωτήρας με ισχύ μέχρι και 100ΗΡ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32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Οδοστρωτήρας με ισχύ από 100ΗΡ μέχρι και 150ΗΡ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33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Αυτοκίνητο καλαθοφόρο όχημα με ανυψωτική ικανότητα μέχρι και 20</w:t>
            </w: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  <w:t>m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34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Αυτοκίνητο καλαθοφόρο όχημα με ανυψωτική ικανότητα πλέον των 20</w:t>
            </w: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  <w:t>m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35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Εκχιονιστικό μηχάνημα-όχημα με διασκορπιστή άλατος &amp; λεπίδα αποχιονισμού ή φρέζα αποχιονισμού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36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Επικαθήμενο μηχανικό σάρωθρο (Σκούπα) με ισχύ μηχανήματος μέχρι 16HP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37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Επικαθήμενο μηχανικό σάρωθρο (Σκούπα) με ισχύ μηχανήματος πλέον των 16HP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38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Γεωργικός Ελκυστήρας (τρακτέρ)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39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Εξάρτημα παρελκόμενο ή αναρτώμενο (χορτοκοπτικό, ψεκαστικό, σπόρεας-αλατοδιανομέας, λεπίδα, κάδος, σάρωθρο κλπ)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Φορτηγό επικαθήμενο (με πλατφόρμα)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41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Λεωφορείο μεταφοράς από 20 επιβατών μέχρι και 50 επιβατών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42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Λεωφορείο μεταφοράς από 4 επιβατών μέχρι και 20 επιβατών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lastRenderedPageBreak/>
              <w:t>43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Όχημα μεταφοράς μέχρι και 4 επιβατών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44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Όχημα μεταφοράς σορών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45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Όχημα οδικής βοήθειας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46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Φορτηγό ψυγείο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47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Αποφρακτικό όχημα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48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Κάδος μπαζών όγκου μέχρι και 7,5 m</w:t>
            </w: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  <w:lang w:eastAsia="en-GB"/>
              </w:rPr>
              <w:t>3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τεμ /15 ήμερες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49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Χορτοκοπτική μηχανή (φορητή)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Αντλητικό συγκρότημα   3" ή 4" 15 HP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  <w:t>51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Πύργος φωτισμού με ανυψωτική ικανότητα πλέον των 5</w:t>
            </w: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  <w:t>m</w:t>
            </w: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, προβολείς πλέον των 2</w:t>
            </w: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  <w:t>x</w:t>
            </w: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400</w:t>
            </w: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  <w:t>W</w:t>
            </w: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 xml:space="preserve"> και φωτεινότητα πλέον των 35.000 lums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ημέρα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  <w:t>52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Βυτίο παρελκόμενο ή αναρτώμενο ωφέλιμου φορτίου πλέον των 0,5tn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  <w:t>53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Περονοφόρο (κλάρκ) ανυψωτικό μηχάνημα ικανότητας μέχρι και 3tn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  <w:t>54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Περονοφόρο (κλάρκ) ανυψωτικό μηχάνημα ικανότητας πλέον των 3tn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  <w:t>55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Κινητή μονάδα παραγωγής ενέργειας (γεννήτρια) με ισχύ μέχρι και 150,00 kVA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ημέρα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  <w:t>56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Κινητή μονάδα παραγωγής ενέργειας (γεννήτρια)  με ισχύ πλέον των 150,00 kVA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ημέρα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  <w:t>57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Πλωτό μεταφορικό μέσο δυναμικότητας μέχρι και 15 επιβατών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  <w:t>58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Πλωτό μεταφορικό μέσο δυναμικότητας από 15 επιβατών μέχρι και 50 επιβατών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59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Πλωτό μεταφορικό μέσο (F/B) δυναμικότητας από 50 επιβατών μέχρι και 300 επιβατών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</w:pPr>
          </w:p>
        </w:tc>
      </w:tr>
    </w:tbl>
    <w:p w:rsidR="00D715D7" w:rsidRPr="005D6F1E" w:rsidRDefault="00D715D7" w:rsidP="00AD5458">
      <w:pPr>
        <w:rPr>
          <w:rFonts w:ascii="Arial Narrow" w:hAnsi="Arial Narrow" w:cs="Arial"/>
          <w:b/>
          <w:shadow/>
          <w:sz w:val="22"/>
          <w:szCs w:val="22"/>
          <w:lang w:val="en-US"/>
        </w:rPr>
      </w:pPr>
    </w:p>
    <w:p w:rsidR="00D715D7" w:rsidRPr="005D6F1E" w:rsidRDefault="00D715D7" w:rsidP="00AD5458">
      <w:pPr>
        <w:rPr>
          <w:rFonts w:ascii="Arial Narrow" w:hAnsi="Arial Narrow" w:cs="Arial"/>
          <w:b/>
          <w:shadow/>
          <w:sz w:val="22"/>
          <w:szCs w:val="22"/>
          <w:lang w:val="en-US"/>
        </w:rPr>
      </w:pPr>
    </w:p>
    <w:p w:rsidR="00A17321" w:rsidRPr="005D6F1E" w:rsidRDefault="00A17321" w:rsidP="00AD5458">
      <w:pPr>
        <w:rPr>
          <w:rFonts w:ascii="Arial Narrow" w:hAnsi="Arial Narrow" w:cs="Arial"/>
          <w:b/>
          <w:shadow/>
          <w:sz w:val="22"/>
          <w:szCs w:val="22"/>
        </w:rPr>
      </w:pPr>
    </w:p>
    <w:tbl>
      <w:tblPr>
        <w:tblpPr w:leftFromText="181" w:rightFromText="181" w:vertAnchor="text" w:horzAnchor="margin" w:tblpXSpec="right" w:tblpY="222"/>
        <w:tblOverlap w:val="never"/>
        <w:tblW w:w="9160" w:type="dxa"/>
        <w:tblLook w:val="01E0"/>
      </w:tblPr>
      <w:tblGrid>
        <w:gridCol w:w="4064"/>
        <w:gridCol w:w="540"/>
        <w:gridCol w:w="4556"/>
      </w:tblGrid>
      <w:tr w:rsidR="00BF7A13" w:rsidRPr="005D6F1E" w:rsidTr="00026AD3">
        <w:trPr>
          <w:trHeight w:val="397"/>
        </w:trPr>
        <w:tc>
          <w:tcPr>
            <w:tcW w:w="4064" w:type="dxa"/>
            <w:vAlign w:val="center"/>
          </w:tcPr>
          <w:p w:rsidR="00BF7A13" w:rsidRPr="005D6F1E" w:rsidRDefault="00BF7A13" w:rsidP="00026AD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540" w:type="dxa"/>
            <w:vAlign w:val="center"/>
          </w:tcPr>
          <w:p w:rsidR="00BF7A13" w:rsidRPr="005D6F1E" w:rsidRDefault="00BF7A13" w:rsidP="00026A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56" w:type="dxa"/>
            <w:vAlign w:val="center"/>
          </w:tcPr>
          <w:p w:rsidR="00BF7A13" w:rsidRPr="001D061C" w:rsidRDefault="00B677D9" w:rsidP="00FD1D38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Ημερομηνία:</w:t>
            </w:r>
            <w:r w:rsidR="00BF7A13" w:rsidRPr="005D6F1E">
              <w:rPr>
                <w:rFonts w:ascii="Arial Narrow" w:hAnsi="Arial Narrow" w:cs="Arial"/>
                <w:b/>
                <w:sz w:val="22"/>
                <w:szCs w:val="22"/>
              </w:rPr>
              <w:t xml:space="preserve">  </w:t>
            </w:r>
            <w:r w:rsidR="00A746D2">
              <w:rPr>
                <w:rFonts w:ascii="Arial Narrow" w:hAnsi="Arial Narrow" w:cs="Arial"/>
                <w:b/>
                <w:sz w:val="22"/>
                <w:szCs w:val="22"/>
              </w:rPr>
              <w:t>..</w:t>
            </w:r>
            <w:r w:rsidR="00FC63F9" w:rsidRPr="005D6F1E">
              <w:rPr>
                <w:rFonts w:ascii="Arial Narrow" w:hAnsi="Arial Narrow" w:cs="Arial"/>
                <w:b/>
                <w:sz w:val="22"/>
                <w:szCs w:val="22"/>
              </w:rPr>
              <w:t>….</w:t>
            </w:r>
            <w:r w:rsidR="00A746D2">
              <w:rPr>
                <w:rFonts w:ascii="Arial Narrow" w:hAnsi="Arial Narrow" w:cs="Arial"/>
                <w:b/>
                <w:sz w:val="22"/>
                <w:szCs w:val="22"/>
              </w:rPr>
              <w:t>/</w:t>
            </w:r>
            <w:r w:rsidR="00AA4006">
              <w:rPr>
                <w:rFonts w:ascii="Arial Narrow" w:hAnsi="Arial Narrow" w:cs="Arial"/>
                <w:b/>
                <w:sz w:val="22"/>
                <w:szCs w:val="22"/>
              </w:rPr>
              <w:t xml:space="preserve">         </w:t>
            </w:r>
            <w:r w:rsidR="001D061C">
              <w:rPr>
                <w:rFonts w:ascii="Arial Narrow" w:hAnsi="Arial Narrow" w:cs="Arial"/>
                <w:b/>
                <w:sz w:val="22"/>
                <w:szCs w:val="22"/>
              </w:rPr>
              <w:t>/20</w:t>
            </w:r>
          </w:p>
        </w:tc>
      </w:tr>
      <w:tr w:rsidR="00BF7A13" w:rsidRPr="005D6F1E" w:rsidTr="00026AD3">
        <w:trPr>
          <w:trHeight w:val="397"/>
        </w:trPr>
        <w:tc>
          <w:tcPr>
            <w:tcW w:w="4064" w:type="dxa"/>
            <w:vAlign w:val="center"/>
          </w:tcPr>
          <w:p w:rsidR="00BF7A13" w:rsidRPr="005D6F1E" w:rsidRDefault="00BF7A13" w:rsidP="00026AD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F7A13" w:rsidRPr="005D6F1E" w:rsidRDefault="00BF7A13" w:rsidP="00026A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56" w:type="dxa"/>
            <w:vAlign w:val="center"/>
          </w:tcPr>
          <w:p w:rsidR="00BF7A13" w:rsidRPr="005D6F1E" w:rsidRDefault="00BF7A13" w:rsidP="00026AD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b/>
                <w:sz w:val="22"/>
                <w:szCs w:val="22"/>
              </w:rPr>
              <w:t>Ο ΠΡΟΣΦΕΡΩΝ</w:t>
            </w:r>
          </w:p>
        </w:tc>
      </w:tr>
      <w:tr w:rsidR="00BF7A13" w:rsidRPr="005D6F1E" w:rsidTr="00026AD3">
        <w:trPr>
          <w:trHeight w:val="397"/>
        </w:trPr>
        <w:tc>
          <w:tcPr>
            <w:tcW w:w="4064" w:type="dxa"/>
            <w:vAlign w:val="center"/>
          </w:tcPr>
          <w:p w:rsidR="00BF7A13" w:rsidRPr="005D6F1E" w:rsidRDefault="00BF7A13" w:rsidP="00026AD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F7A13" w:rsidRPr="005D6F1E" w:rsidRDefault="00BF7A13" w:rsidP="00026A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56" w:type="dxa"/>
            <w:vMerge w:val="restart"/>
            <w:vAlign w:val="center"/>
          </w:tcPr>
          <w:p w:rsidR="00BF7A13" w:rsidRPr="005D6F1E" w:rsidRDefault="00BF7A13" w:rsidP="00026AD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BF7A13" w:rsidRPr="005D6F1E" w:rsidTr="00026AD3">
        <w:trPr>
          <w:trHeight w:val="397"/>
        </w:trPr>
        <w:tc>
          <w:tcPr>
            <w:tcW w:w="4064" w:type="dxa"/>
            <w:vMerge w:val="restart"/>
            <w:vAlign w:val="center"/>
          </w:tcPr>
          <w:p w:rsidR="00BF7A13" w:rsidRPr="005D6F1E" w:rsidRDefault="00BF7A13" w:rsidP="00026AD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F7A13" w:rsidRPr="005D6F1E" w:rsidRDefault="00BF7A13" w:rsidP="00026A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F7A13" w:rsidRPr="005D6F1E" w:rsidRDefault="00BF7A13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BF7A13" w:rsidRPr="005D6F1E" w:rsidTr="00026AD3">
        <w:trPr>
          <w:trHeight w:val="397"/>
        </w:trPr>
        <w:tc>
          <w:tcPr>
            <w:tcW w:w="0" w:type="auto"/>
            <w:vMerge/>
            <w:vAlign w:val="center"/>
          </w:tcPr>
          <w:p w:rsidR="00BF7A13" w:rsidRPr="005D6F1E" w:rsidRDefault="00BF7A13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F7A13" w:rsidRPr="005D6F1E" w:rsidRDefault="00BF7A13" w:rsidP="00026A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F7A13" w:rsidRPr="005D6F1E" w:rsidRDefault="00BF7A13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BF7A13" w:rsidRPr="005D6F1E" w:rsidTr="00026AD3">
        <w:trPr>
          <w:trHeight w:val="397"/>
        </w:trPr>
        <w:tc>
          <w:tcPr>
            <w:tcW w:w="4064" w:type="dxa"/>
            <w:vAlign w:val="center"/>
          </w:tcPr>
          <w:p w:rsidR="00BF7A13" w:rsidRPr="005D6F1E" w:rsidRDefault="00BF7A13" w:rsidP="00026A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F7A13" w:rsidRPr="005D6F1E" w:rsidRDefault="00BF7A13" w:rsidP="00026A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56" w:type="dxa"/>
            <w:vAlign w:val="bottom"/>
          </w:tcPr>
          <w:p w:rsidR="00BF7A13" w:rsidRPr="005D6F1E" w:rsidRDefault="00BF7A13" w:rsidP="00026A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sz w:val="22"/>
                <w:szCs w:val="22"/>
              </w:rPr>
              <w:t>(Σφραγίδα – υπογραφή)</w:t>
            </w:r>
          </w:p>
        </w:tc>
      </w:tr>
    </w:tbl>
    <w:p w:rsidR="00BF7A13" w:rsidRPr="005D6F1E" w:rsidRDefault="00BF7A13" w:rsidP="00BF7A13">
      <w:pPr>
        <w:rPr>
          <w:rFonts w:ascii="Arial Narrow" w:hAnsi="Arial Narrow" w:cs="Arial"/>
          <w:sz w:val="22"/>
          <w:szCs w:val="22"/>
        </w:rPr>
      </w:pPr>
    </w:p>
    <w:p w:rsidR="00BF7A13" w:rsidRPr="005D6F1E" w:rsidRDefault="00BF7A13" w:rsidP="00BF7A13">
      <w:pPr>
        <w:rPr>
          <w:rFonts w:ascii="Arial Narrow" w:hAnsi="Arial Narrow" w:cs="Arial"/>
          <w:sz w:val="22"/>
          <w:szCs w:val="22"/>
        </w:rPr>
      </w:pPr>
    </w:p>
    <w:p w:rsidR="00BF7A13" w:rsidRPr="005D6F1E" w:rsidRDefault="00BF7A13">
      <w:pPr>
        <w:jc w:val="right"/>
        <w:rPr>
          <w:rFonts w:ascii="Arial Narrow" w:hAnsi="Arial Narrow" w:cs="Arial"/>
          <w:sz w:val="22"/>
          <w:szCs w:val="22"/>
        </w:rPr>
      </w:pPr>
    </w:p>
    <w:p w:rsidR="00BF7A13" w:rsidRPr="005D6F1E" w:rsidRDefault="00BF7A13">
      <w:pPr>
        <w:jc w:val="right"/>
        <w:rPr>
          <w:rFonts w:ascii="Arial Narrow" w:hAnsi="Arial Narrow" w:cs="Arial"/>
          <w:sz w:val="22"/>
          <w:szCs w:val="22"/>
        </w:rPr>
      </w:pPr>
    </w:p>
    <w:p w:rsidR="00BF7A13" w:rsidRPr="005D6F1E" w:rsidRDefault="00BF7A13">
      <w:pPr>
        <w:jc w:val="right"/>
        <w:rPr>
          <w:rFonts w:ascii="Arial Narrow" w:hAnsi="Arial Narrow" w:cs="Arial"/>
          <w:sz w:val="22"/>
          <w:szCs w:val="22"/>
        </w:rPr>
      </w:pPr>
    </w:p>
    <w:p w:rsidR="00BF7A13" w:rsidRPr="005D6F1E" w:rsidRDefault="00BF7A13">
      <w:pPr>
        <w:jc w:val="right"/>
        <w:rPr>
          <w:rFonts w:ascii="Arial Narrow" w:hAnsi="Arial Narrow" w:cs="Arial"/>
          <w:sz w:val="22"/>
          <w:szCs w:val="22"/>
        </w:rPr>
      </w:pPr>
    </w:p>
    <w:p w:rsidR="00BF7A13" w:rsidRPr="005D6F1E" w:rsidRDefault="00BF7A13">
      <w:pPr>
        <w:jc w:val="right"/>
        <w:rPr>
          <w:rFonts w:ascii="Arial Narrow" w:hAnsi="Arial Narrow" w:cs="Arial"/>
          <w:sz w:val="22"/>
          <w:szCs w:val="22"/>
        </w:rPr>
      </w:pPr>
    </w:p>
    <w:p w:rsidR="00BF7A13" w:rsidRPr="005D6F1E" w:rsidRDefault="00BF7A13">
      <w:pPr>
        <w:jc w:val="right"/>
        <w:rPr>
          <w:rFonts w:ascii="Arial Narrow" w:hAnsi="Arial Narrow" w:cs="Arial"/>
          <w:sz w:val="22"/>
          <w:szCs w:val="22"/>
        </w:rPr>
      </w:pPr>
    </w:p>
    <w:p w:rsidR="00B50235" w:rsidRPr="005D6F1E" w:rsidRDefault="00B50235" w:rsidP="005319BF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 w:cs="Arial"/>
          <w:lang w:val="el-GR"/>
        </w:rPr>
      </w:pPr>
    </w:p>
    <w:sectPr w:rsidR="00B50235" w:rsidRPr="005D6F1E" w:rsidSect="00BF7A13">
      <w:headerReference w:type="default" r:id="rId10"/>
      <w:footerReference w:type="default" r:id="rId11"/>
      <w:type w:val="continuous"/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2BF" w:rsidRDefault="002732BF">
      <w:r>
        <w:separator/>
      </w:r>
    </w:p>
  </w:endnote>
  <w:endnote w:type="continuationSeparator" w:id="1">
    <w:p w:rsidR="002732BF" w:rsidRDefault="00273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9BF" w:rsidRDefault="005319BF">
    <w:pPr>
      <w:pStyle w:val="a4"/>
      <w:jc w:val="right"/>
    </w:pPr>
    <w:fldSimple w:instr=" PAGE   \* MERGEFORMAT ">
      <w:r w:rsidR="001543FF">
        <w:rPr>
          <w:noProof/>
        </w:rPr>
        <w:t>1</w:t>
      </w:r>
    </w:fldSimple>
  </w:p>
  <w:p w:rsidR="005319BF" w:rsidRDefault="005319B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2BF" w:rsidRDefault="002732BF">
      <w:r>
        <w:separator/>
      </w:r>
    </w:p>
  </w:footnote>
  <w:footnote w:type="continuationSeparator" w:id="1">
    <w:p w:rsidR="002732BF" w:rsidRDefault="002732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A95" w:rsidRDefault="00BA3A95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81312A"/>
    <w:multiLevelType w:val="hybridMultilevel"/>
    <w:tmpl w:val="265AC800"/>
    <w:lvl w:ilvl="0" w:tplc="4F08707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90024668">
      <w:start w:val="1"/>
      <w:numFmt w:val="lowerRoman"/>
      <w:lvlText w:val="%2."/>
      <w:lvlJc w:val="right"/>
      <w:pPr>
        <w:ind w:left="1440" w:hanging="360"/>
      </w:pPr>
      <w:rPr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noPunctuationKerning/>
  <w:characterSpacingControl w:val="doNotCompress"/>
  <w:hdrShapeDefaults>
    <o:shapedefaults v:ext="edit" spidmax="3074">
      <o:colormru v:ext="edit" colors="#ddd,#eaeaea"/>
    </o:shapedefaults>
  </w:hdrShapeDefaults>
  <w:footnotePr>
    <w:footnote w:id="0"/>
    <w:footnote w:id="1"/>
  </w:footnotePr>
  <w:endnotePr>
    <w:endnote w:id="0"/>
    <w:endnote w:id="1"/>
  </w:endnotePr>
  <w:compat/>
  <w:rsids>
    <w:rsidRoot w:val="00C006CB"/>
    <w:rsid w:val="00006508"/>
    <w:rsid w:val="00026AD3"/>
    <w:rsid w:val="000363F5"/>
    <w:rsid w:val="00053520"/>
    <w:rsid w:val="000A4462"/>
    <w:rsid w:val="000B2B43"/>
    <w:rsid w:val="001543FF"/>
    <w:rsid w:val="00183192"/>
    <w:rsid w:val="00186B77"/>
    <w:rsid w:val="001D061C"/>
    <w:rsid w:val="00212731"/>
    <w:rsid w:val="002732BF"/>
    <w:rsid w:val="002C7863"/>
    <w:rsid w:val="00315B58"/>
    <w:rsid w:val="00363BBF"/>
    <w:rsid w:val="0039691D"/>
    <w:rsid w:val="003B50D4"/>
    <w:rsid w:val="003C23A8"/>
    <w:rsid w:val="003F4607"/>
    <w:rsid w:val="00414B13"/>
    <w:rsid w:val="0050698C"/>
    <w:rsid w:val="005319BF"/>
    <w:rsid w:val="00541F1C"/>
    <w:rsid w:val="005A2D2F"/>
    <w:rsid w:val="005D6F1E"/>
    <w:rsid w:val="00646856"/>
    <w:rsid w:val="006C0085"/>
    <w:rsid w:val="006E49C2"/>
    <w:rsid w:val="006F046D"/>
    <w:rsid w:val="008440F8"/>
    <w:rsid w:val="008660F1"/>
    <w:rsid w:val="008F3E26"/>
    <w:rsid w:val="009308E1"/>
    <w:rsid w:val="00941444"/>
    <w:rsid w:val="0098519B"/>
    <w:rsid w:val="009B1F89"/>
    <w:rsid w:val="009E3D4C"/>
    <w:rsid w:val="00A17321"/>
    <w:rsid w:val="00A22D28"/>
    <w:rsid w:val="00A423A3"/>
    <w:rsid w:val="00A746D2"/>
    <w:rsid w:val="00AA4006"/>
    <w:rsid w:val="00AB7973"/>
    <w:rsid w:val="00AD5458"/>
    <w:rsid w:val="00AE5AC9"/>
    <w:rsid w:val="00B12087"/>
    <w:rsid w:val="00B50235"/>
    <w:rsid w:val="00B66AA2"/>
    <w:rsid w:val="00B677D9"/>
    <w:rsid w:val="00BA3A95"/>
    <w:rsid w:val="00BF7A13"/>
    <w:rsid w:val="00C006CB"/>
    <w:rsid w:val="00C015A4"/>
    <w:rsid w:val="00C06E1D"/>
    <w:rsid w:val="00CD74D2"/>
    <w:rsid w:val="00D07C41"/>
    <w:rsid w:val="00D25116"/>
    <w:rsid w:val="00D63B48"/>
    <w:rsid w:val="00D715D7"/>
    <w:rsid w:val="00E80EDE"/>
    <w:rsid w:val="00EC6A85"/>
    <w:rsid w:val="00FC2EBB"/>
    <w:rsid w:val="00FC63F9"/>
    <w:rsid w:val="00FD1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  <w:style w:type="table" w:styleId="a7">
    <w:name w:val="Table Grid"/>
    <w:basedOn w:val="a1"/>
    <w:uiPriority w:val="59"/>
    <w:rsid w:val="000A4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D74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Default">
    <w:name w:val="Default"/>
    <w:rsid w:val="00CD74D2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  <w:lang w:val="en-GB" w:eastAsia="en-US"/>
    </w:rPr>
  </w:style>
  <w:style w:type="character" w:customStyle="1" w:styleId="Char">
    <w:name w:val="Υποσέλιδο Char"/>
    <w:link w:val="a4"/>
    <w:uiPriority w:val="99"/>
    <w:rsid w:val="005319B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CE94C-608A-49F0-AC55-77406715B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3</Pages>
  <Words>725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>Γραφείο Διασύνδεσης Α.Π.Θ.</Company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Αστέριος Χατζηχαριστός</dc:creator>
  <cp:lastModifiedBy>TPE63</cp:lastModifiedBy>
  <cp:revision>2</cp:revision>
  <cp:lastPrinted>2002-09-25T08:58:00Z</cp:lastPrinted>
  <dcterms:created xsi:type="dcterms:W3CDTF">2024-12-03T08:32:00Z</dcterms:created>
  <dcterms:modified xsi:type="dcterms:W3CDTF">2024-12-03T08:32:00Z</dcterms:modified>
</cp:coreProperties>
</file>