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DE82" w14:textId="77777777" w:rsidR="00FF1753" w:rsidRDefault="00FF1753" w:rsidP="00FF1753">
      <w:pPr>
        <w:pStyle w:val="1"/>
        <w:jc w:val="both"/>
      </w:pPr>
      <w:r w:rsidRPr="00A4683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BD48CBD" wp14:editId="4427E43C">
            <wp:extent cx="1543050" cy="9048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4D60C" w14:textId="77777777" w:rsidR="00FF1753" w:rsidRDefault="00FF1753" w:rsidP="00FF1753">
      <w:pPr>
        <w:pStyle w:val="1"/>
        <w:jc w:val="both"/>
        <w:rPr>
          <w:b/>
          <w:bCs/>
          <w:sz w:val="24"/>
          <w:szCs w:val="24"/>
        </w:rPr>
      </w:pPr>
      <w:hyperlink r:id="rId6" w:tgtFrame="_blank" w:history="1">
        <w:r>
          <w:rPr>
            <w:rStyle w:val="-"/>
            <w:color w:val="0000FF"/>
            <w:lang w:eastAsia="en-GB"/>
          </w:rPr>
          <w:t>https</w:t>
        </w:r>
        <w:r w:rsidRPr="008B2E9A">
          <w:rPr>
            <w:rStyle w:val="-"/>
            <w:color w:val="0000FF"/>
            <w:lang w:eastAsia="en-GB"/>
          </w:rPr>
          <w:t>://</w:t>
        </w:r>
        <w:r>
          <w:rPr>
            <w:rStyle w:val="-"/>
            <w:color w:val="0000FF"/>
            <w:lang w:eastAsia="en-GB"/>
          </w:rPr>
          <w:t>lsionionnison</w:t>
        </w:r>
        <w:r w:rsidRPr="008B2E9A">
          <w:rPr>
            <w:rStyle w:val="-"/>
            <w:color w:val="0000FF"/>
            <w:lang w:eastAsia="en-GB"/>
          </w:rPr>
          <w:t>.</w:t>
        </w:r>
        <w:r>
          <w:rPr>
            <w:rStyle w:val="-"/>
            <w:color w:val="0000FF"/>
            <w:lang w:eastAsia="en-GB"/>
          </w:rPr>
          <w:t>com</w:t>
        </w:r>
        <w:r w:rsidRPr="008B2E9A">
          <w:rPr>
            <w:rStyle w:val="-"/>
            <w:color w:val="0000FF"/>
            <w:lang w:eastAsia="en-GB"/>
          </w:rPr>
          <w:t>/</w:t>
        </w:r>
      </w:hyperlink>
    </w:p>
    <w:p w14:paraId="636F334F" w14:textId="77777777" w:rsidR="00EC5A4F" w:rsidRDefault="00EC5A4F" w:rsidP="00B5583F">
      <w:pPr>
        <w:ind w:right="-1"/>
        <w:jc w:val="both"/>
        <w:rPr>
          <w:sz w:val="24"/>
          <w:szCs w:val="24"/>
        </w:rPr>
      </w:pPr>
    </w:p>
    <w:p w14:paraId="3C1057AF" w14:textId="77777777" w:rsidR="00EC5A4F" w:rsidRPr="000C5A22" w:rsidRDefault="00EC5A4F" w:rsidP="00B5583F">
      <w:pPr>
        <w:ind w:right="-1"/>
        <w:jc w:val="both"/>
        <w:rPr>
          <w:b/>
          <w:bCs/>
          <w:sz w:val="28"/>
          <w:szCs w:val="28"/>
          <w:u w:val="single"/>
        </w:rPr>
      </w:pPr>
      <w:r w:rsidRPr="000C5A22">
        <w:rPr>
          <w:b/>
          <w:bCs/>
          <w:sz w:val="28"/>
          <w:szCs w:val="28"/>
          <w:u w:val="single"/>
        </w:rPr>
        <w:t>ΕΠΕΡΩΤΗΣΗ:</w:t>
      </w:r>
    </w:p>
    <w:p w14:paraId="5A00A353" w14:textId="218729FF" w:rsidR="0081729F" w:rsidRPr="00B5583F" w:rsidRDefault="0081729F" w:rsidP="00B5583F">
      <w:pPr>
        <w:pStyle w:val="a3"/>
        <w:numPr>
          <w:ilvl w:val="0"/>
          <w:numId w:val="4"/>
        </w:numPr>
        <w:spacing w:after="0" w:line="340" w:lineRule="exact"/>
        <w:ind w:left="426"/>
        <w:jc w:val="both"/>
        <w:rPr>
          <w:b/>
        </w:rPr>
      </w:pPr>
      <w:r w:rsidRPr="00B5583F">
        <w:rPr>
          <w:b/>
          <w:bCs/>
        </w:rPr>
        <w:t xml:space="preserve">Την ώρα που για Αιολικά Πάρκα, 5άστερα ξενοδοχεία, Μαρίνες κ.α. </w:t>
      </w:r>
      <w:r w:rsidRPr="00B5583F">
        <w:rPr>
          <w:b/>
        </w:rPr>
        <w:t xml:space="preserve">δίνονται επιχορηγήσεις εκατοντάδων εκατομμυρίων από κυβέρνηση </w:t>
      </w:r>
      <w:r w:rsidR="00B5583F" w:rsidRPr="00B5583F">
        <w:rPr>
          <w:b/>
        </w:rPr>
        <w:t>και</w:t>
      </w:r>
      <w:r w:rsidRPr="00B5583F">
        <w:rPr>
          <w:b/>
        </w:rPr>
        <w:t xml:space="preserve"> Περιφερειακή Αρχή, για τα </w:t>
      </w:r>
      <w:r w:rsidRPr="00B5583F">
        <w:rPr>
          <w:b/>
          <w:bCs/>
        </w:rPr>
        <w:t xml:space="preserve">Σχολικά κτίρια της Κεφαλονιάς και  Ιθάκης, που η ηλικία τους φτάνει έως τα 100 χρόνια, δεν υπάρχει καμία πρόβλεψη. </w:t>
      </w:r>
      <w:r w:rsidRPr="00B5583F">
        <w:rPr>
          <w:b/>
        </w:rPr>
        <w:t>Τι πρόκειται να πράξετε σε σχέση με</w:t>
      </w:r>
      <w:r w:rsidR="00B5583F" w:rsidRPr="00B5583F">
        <w:rPr>
          <w:b/>
        </w:rPr>
        <w:t xml:space="preserve"> </w:t>
      </w:r>
      <w:r w:rsidRPr="00B5583F">
        <w:rPr>
          <w:b/>
        </w:rPr>
        <w:t>την κατασκευή νέων σχολικών συγκροτημάτων και την επισκευή των παλαιών;</w:t>
      </w:r>
    </w:p>
    <w:p w14:paraId="65867D51" w14:textId="77777777" w:rsidR="00EC5A4F" w:rsidRDefault="00EC5A4F" w:rsidP="00B5583F">
      <w:pPr>
        <w:spacing w:after="0" w:line="340" w:lineRule="exact"/>
        <w:jc w:val="both"/>
        <w:rPr>
          <w:sz w:val="24"/>
          <w:szCs w:val="24"/>
        </w:rPr>
      </w:pPr>
    </w:p>
    <w:p w14:paraId="73828848" w14:textId="08768B91" w:rsidR="00EC5A4F" w:rsidRPr="00B5583F" w:rsidRDefault="00EC5A4F" w:rsidP="00B5583F">
      <w:pPr>
        <w:spacing w:after="0" w:line="340" w:lineRule="exact"/>
        <w:jc w:val="both"/>
      </w:pPr>
      <w:r w:rsidRPr="00B5583F">
        <w:t>Αναρωτιούνται γονείς, εκπαιδευτικοί, μεγαλύτεροι μαθητές, αν αυτά που βλέπουν καθημερινά στα κεντρικά ΜΜΕ με τις δηλώσεις των κυβερνητικών παραγόντων, αλλά και από τις δηλώσεις των τοπικών παραγόντων, Βουλευτή,</w:t>
      </w:r>
      <w:r w:rsidR="0081729F" w:rsidRPr="00B5583F">
        <w:t xml:space="preserve"> Δημάρχων κ.α.,</w:t>
      </w:r>
      <w:r w:rsidRPr="00B5583F">
        <w:t xml:space="preserve"> στις τελετές για την έναρξη της σχολικής χρονιάς, έχουν σχέση με την πραγματικότητα που ζουν καθημερινά</w:t>
      </w:r>
      <w:r w:rsidR="0081729F" w:rsidRPr="00B5583F">
        <w:t xml:space="preserve"> στα σχολεία των νησιών μας, της</w:t>
      </w:r>
      <w:r w:rsidRPr="00B5583F">
        <w:t xml:space="preserve"> Κεφαλονιά</w:t>
      </w:r>
      <w:r w:rsidR="0081729F" w:rsidRPr="00B5583F">
        <w:t>ς</w:t>
      </w:r>
      <w:r w:rsidRPr="00B5583F">
        <w:t xml:space="preserve"> και της Ιθάκη.</w:t>
      </w:r>
    </w:p>
    <w:p w14:paraId="71B315A9" w14:textId="77777777" w:rsidR="00EC5A4F" w:rsidRPr="00B5583F" w:rsidRDefault="0081729F" w:rsidP="00B5583F">
      <w:pPr>
        <w:spacing w:after="0" w:line="340" w:lineRule="exact"/>
        <w:jc w:val="both"/>
      </w:pPr>
      <w:r w:rsidRPr="00B5583F">
        <w:t>Δύο ερωτήματα αιωρούνται συνήθως:</w:t>
      </w:r>
      <w:r w:rsidR="00EC5A4F" w:rsidRPr="00B5583F">
        <w:rPr>
          <w:b/>
          <w:bCs/>
        </w:rPr>
        <w:t xml:space="preserve"> δεν γίνεται τίποτα; είναι τόσο τραγική η</w:t>
      </w:r>
      <w:r w:rsidRPr="00B5583F">
        <w:rPr>
          <w:b/>
          <w:bCs/>
        </w:rPr>
        <w:t xml:space="preserve"> </w:t>
      </w:r>
      <w:r w:rsidR="00EC5A4F" w:rsidRPr="00B5583F">
        <w:rPr>
          <w:b/>
          <w:bCs/>
        </w:rPr>
        <w:t>κατάσταση;</w:t>
      </w:r>
    </w:p>
    <w:p w14:paraId="7E52D69F" w14:textId="77777777" w:rsidR="00EC5A4F" w:rsidRPr="00B5583F" w:rsidRDefault="00EC5A4F" w:rsidP="00B5583F">
      <w:pPr>
        <w:spacing w:after="0" w:line="340" w:lineRule="exact"/>
        <w:jc w:val="both"/>
      </w:pPr>
      <w:r w:rsidRPr="00B5583F">
        <w:rPr>
          <w:b/>
          <w:bCs/>
        </w:rPr>
        <w:t>Η απάντηση στο πρώτο ερώτημα</w:t>
      </w:r>
      <w:r w:rsidR="0081729F" w:rsidRPr="00B5583F">
        <w:rPr>
          <w:b/>
          <w:bCs/>
        </w:rPr>
        <w:t xml:space="preserve"> </w:t>
      </w:r>
      <w:r w:rsidR="0081729F" w:rsidRPr="00B5583F">
        <w:t>βρίσκεται σε  όσα</w:t>
      </w:r>
      <w:r w:rsidRPr="00B5583F">
        <w:t xml:space="preserve"> βλέπουμε καθημερινά. Γίνονται τα ελάχιστα, σε σχέση με τις σύγχρονες ανάγκες του 21</w:t>
      </w:r>
      <w:r w:rsidRPr="00B5583F">
        <w:rPr>
          <w:vertAlign w:val="superscript"/>
        </w:rPr>
        <w:t>ου</w:t>
      </w:r>
      <w:r w:rsidRPr="00B5583F">
        <w:t xml:space="preserve"> αιώνα, σε σχέση με την ανάπτυξη της ελληνικής οικονομίας και κοινωνίας, σε σχέση με τον πλούτο που συσσωρεύεται από τους άμεσους και έμμεσους φόρους που πληρώνει ο λαός μας.</w:t>
      </w:r>
    </w:p>
    <w:p w14:paraId="4B00970F" w14:textId="46D4F1F2" w:rsidR="00EC5A4F" w:rsidRPr="00B5583F" w:rsidRDefault="00EC5A4F" w:rsidP="00B5583F">
      <w:pPr>
        <w:spacing w:after="0" w:line="340" w:lineRule="exact"/>
        <w:jc w:val="both"/>
      </w:pPr>
      <w:r w:rsidRPr="00B5583F">
        <w:rPr>
          <w:b/>
          <w:bCs/>
        </w:rPr>
        <w:t>Η απάντηση στο δεύτερο ερώτημα</w:t>
      </w:r>
      <w:r w:rsidRPr="00B5583F">
        <w:t>, έχει να κάνει με την εκάστοτε διαχρονική κυβερνητική προπαγάνδα</w:t>
      </w:r>
      <w:r w:rsidR="0081729F" w:rsidRPr="00B5583F">
        <w:t>.  Με την</w:t>
      </w:r>
      <w:r w:rsidRPr="00B5583F">
        <w:t xml:space="preserve"> προσπάθεια π</w:t>
      </w:r>
      <w:r w:rsidR="0081729F" w:rsidRPr="00B5583F">
        <w:t>ου γίνεται, η</w:t>
      </w:r>
      <w:r w:rsidRPr="00B5583F">
        <w:t xml:space="preserve"> ανάγκη για σύ</w:t>
      </w:r>
      <w:r w:rsidR="0081729F" w:rsidRPr="00B5583F">
        <w:t>γχρονα, ασφαλή σχολεία, από</w:t>
      </w:r>
      <w:r w:rsidRPr="00B5583F">
        <w:t xml:space="preserve"> αποκλειστική ευθύ</w:t>
      </w:r>
      <w:r w:rsidR="0081729F" w:rsidRPr="00B5583F">
        <w:t xml:space="preserve">νη του κράτους να μετατρέπεται σε ατομική ευθύνη. Να </w:t>
      </w:r>
      <w:r w:rsidRPr="00B5583F">
        <w:t xml:space="preserve"> κάνουν </w:t>
      </w:r>
      <w:r w:rsidR="0081729F" w:rsidRPr="00B5583F">
        <w:t>τη λαϊκή οικογένεια συνυπεύθυνη , να νοιώθει ενοχές, να προσαρμόζεται  στις χαμηλές απαιτήσεις,  να βάζει</w:t>
      </w:r>
      <w:r w:rsidRPr="00B5583F">
        <w:t xml:space="preserve"> άλλη μια φορ</w:t>
      </w:r>
      <w:r w:rsidR="0081729F" w:rsidRPr="00B5583F">
        <w:t>ά το χέρι στην τσέπη, να ψάχνει για</w:t>
      </w:r>
      <w:r w:rsidRPr="00B5583F">
        <w:t xml:space="preserve"> χορηγούς και εθελοντές για την επισκευή και λειτουργία των σχολείων.</w:t>
      </w:r>
    </w:p>
    <w:p w14:paraId="70AFF9AE" w14:textId="6ACC047F" w:rsidR="00EC5A4F" w:rsidRPr="00B5583F" w:rsidRDefault="00EC5A4F" w:rsidP="00B5583F">
      <w:pPr>
        <w:spacing w:after="0" w:line="340" w:lineRule="exact"/>
        <w:jc w:val="both"/>
      </w:pPr>
      <w:r w:rsidRPr="00B5583F">
        <w:rPr>
          <w:b/>
          <w:bCs/>
        </w:rPr>
        <w:t>Στην Κεφαλονιά και την Ιθάκη</w:t>
      </w:r>
      <w:r w:rsidR="0081729F" w:rsidRPr="00B5583F">
        <w:rPr>
          <w:b/>
          <w:bCs/>
        </w:rPr>
        <w:t>,</w:t>
      </w:r>
      <w:r w:rsidRPr="00B5583F">
        <w:rPr>
          <w:b/>
          <w:bCs/>
        </w:rPr>
        <w:t xml:space="preserve"> η δρομολόγηση σύγχρονων και ασφαλών σχολικών υποδομών</w:t>
      </w:r>
      <w:r w:rsidR="0081729F" w:rsidRPr="00B5583F">
        <w:rPr>
          <w:b/>
          <w:bCs/>
        </w:rPr>
        <w:t>, βρίσκεται σε τέλμα</w:t>
      </w:r>
      <w:r w:rsidRPr="00B5583F">
        <w:t xml:space="preserve">. </w:t>
      </w:r>
      <w:r w:rsidRPr="00B5583F">
        <w:rPr>
          <w:b/>
          <w:bCs/>
        </w:rPr>
        <w:t>Αρκετά σχολεία λε</w:t>
      </w:r>
      <w:r w:rsidR="0081729F" w:rsidRPr="00B5583F">
        <w:rPr>
          <w:b/>
          <w:bCs/>
        </w:rPr>
        <w:t>ιτουργούν,</w:t>
      </w:r>
      <w:r w:rsidR="00B5583F">
        <w:rPr>
          <w:b/>
          <w:bCs/>
        </w:rPr>
        <w:t xml:space="preserve"> </w:t>
      </w:r>
      <w:r w:rsidR="0081729F" w:rsidRPr="00B5583F">
        <w:rPr>
          <w:b/>
          <w:bCs/>
        </w:rPr>
        <w:t>εξ ολοκλήρου η μερικώς,</w:t>
      </w:r>
      <w:r w:rsidRPr="00B5583F">
        <w:rPr>
          <w:b/>
          <w:bCs/>
        </w:rPr>
        <w:t xml:space="preserve"> σε </w:t>
      </w:r>
      <w:r w:rsidRPr="00B5583F">
        <w:rPr>
          <w:b/>
          <w:bCs/>
          <w:lang w:val="en-US"/>
        </w:rPr>
        <w:t>Containers</w:t>
      </w:r>
      <w:r w:rsidRPr="00B5583F">
        <w:t xml:space="preserve">. </w:t>
      </w:r>
      <w:r w:rsidRPr="00B5583F">
        <w:rPr>
          <w:b/>
          <w:bCs/>
        </w:rPr>
        <w:t xml:space="preserve">Μία εβδομάδα μετά την έναρξη της σχολικής χρονιάς και δεν έχει γίνει </w:t>
      </w:r>
      <w:r w:rsidR="0081729F" w:rsidRPr="00B5583F">
        <w:rPr>
          <w:b/>
          <w:bCs/>
        </w:rPr>
        <w:t>Δευτεροβάθμιος</w:t>
      </w:r>
      <w:r w:rsidRPr="00B5583F">
        <w:rPr>
          <w:b/>
          <w:bCs/>
        </w:rPr>
        <w:t xml:space="preserve"> </w:t>
      </w:r>
      <w:r w:rsidR="0081729F" w:rsidRPr="00B5583F">
        <w:rPr>
          <w:b/>
          <w:bCs/>
        </w:rPr>
        <w:t xml:space="preserve">Αντισεισμικός Έλεγχος, στην πιο </w:t>
      </w:r>
      <w:r w:rsidRPr="00B5583F">
        <w:rPr>
          <w:b/>
          <w:bCs/>
        </w:rPr>
        <w:t>σεισμογενή περιοχή της Ελλάδας και της Ευρώπης</w:t>
      </w:r>
      <w:r w:rsidRPr="00B5583F">
        <w:t>. Υπάρχουν τυφλά προαύλια, χωρίς εξόδους διαφυγής, επιδιορθώσεις κτηρίων αντί κατασκευής νέων κ.α.</w:t>
      </w:r>
    </w:p>
    <w:p w14:paraId="2A0A833F" w14:textId="2825212A" w:rsidR="00EC5A4F" w:rsidRPr="00B5583F" w:rsidRDefault="00EC5A4F" w:rsidP="00B5583F">
      <w:pPr>
        <w:spacing w:after="0" w:line="340" w:lineRule="exact"/>
        <w:jc w:val="both"/>
      </w:pPr>
      <w:r w:rsidRPr="00B5583F">
        <w:t xml:space="preserve">Είναι ενδεικτικό </w:t>
      </w:r>
      <w:r w:rsidR="0081729F" w:rsidRPr="00B5583F">
        <w:t>ότι σ</w:t>
      </w:r>
      <w:r w:rsidRPr="00B5583F">
        <w:t>τα στοιχεία που αναφέρει η</w:t>
      </w:r>
      <w:r w:rsidRPr="00B5583F">
        <w:rPr>
          <w:b/>
          <w:bCs/>
        </w:rPr>
        <w:t xml:space="preserve"> ΕΛΣΤΑΤ</w:t>
      </w:r>
      <w:r w:rsidRPr="00B5583F">
        <w:t xml:space="preserve"> για τις ηλικίες των σχολείων</w:t>
      </w:r>
      <w:r w:rsidR="0081729F" w:rsidRPr="00B5583F">
        <w:t xml:space="preserve"> της Κεφαλονιάς και της Ιθάκης </w:t>
      </w:r>
      <w:r w:rsidRPr="00B5583F">
        <w:t>υπάρχουν</w:t>
      </w:r>
      <w:r w:rsidR="0081729F" w:rsidRPr="00B5583F">
        <w:t>:</w:t>
      </w:r>
      <w:r w:rsidRPr="00B5583F">
        <w:rPr>
          <w:b/>
          <w:bCs/>
        </w:rPr>
        <w:t xml:space="preserve"> 3</w:t>
      </w:r>
      <w:r w:rsidRPr="00B5583F">
        <w:t xml:space="preserve"> σχολικά κτίρια που έχουν κατασκευαστεί </w:t>
      </w:r>
      <w:r w:rsidRPr="00B5583F">
        <w:rPr>
          <w:b/>
          <w:bCs/>
        </w:rPr>
        <w:t>πριν το 1919,</w:t>
      </w:r>
      <w:r w:rsidR="00FF1753">
        <w:rPr>
          <w:b/>
          <w:bCs/>
        </w:rPr>
        <w:t xml:space="preserve"> </w:t>
      </w:r>
      <w:r w:rsidRPr="00B5583F">
        <w:rPr>
          <w:b/>
          <w:bCs/>
        </w:rPr>
        <w:t>1919-1945: 7</w:t>
      </w:r>
      <w:r w:rsidRPr="00B5583F">
        <w:t xml:space="preserve">, </w:t>
      </w:r>
      <w:r w:rsidRPr="00B5583F">
        <w:rPr>
          <w:b/>
          <w:bCs/>
        </w:rPr>
        <w:t>1946-1960: 52</w:t>
      </w:r>
      <w:r w:rsidRPr="00B5583F">
        <w:t xml:space="preserve">, </w:t>
      </w:r>
      <w:r w:rsidRPr="00B5583F">
        <w:rPr>
          <w:b/>
          <w:bCs/>
        </w:rPr>
        <w:t>1961-1970:</w:t>
      </w:r>
      <w:r w:rsidR="00FF1753">
        <w:rPr>
          <w:b/>
          <w:bCs/>
        </w:rPr>
        <w:t xml:space="preserve"> </w:t>
      </w:r>
      <w:r w:rsidRPr="00B5583F">
        <w:rPr>
          <w:b/>
          <w:bCs/>
        </w:rPr>
        <w:t>10,</w:t>
      </w:r>
      <w:r w:rsidR="00FF1753">
        <w:rPr>
          <w:b/>
          <w:bCs/>
        </w:rPr>
        <w:t xml:space="preserve"> </w:t>
      </w:r>
      <w:r w:rsidRPr="00B5583F">
        <w:rPr>
          <w:b/>
          <w:bCs/>
        </w:rPr>
        <w:t>1971-1980:</w:t>
      </w:r>
      <w:r w:rsidR="00FF1753">
        <w:rPr>
          <w:b/>
          <w:bCs/>
        </w:rPr>
        <w:t xml:space="preserve"> </w:t>
      </w:r>
      <w:r w:rsidRPr="00B5583F">
        <w:rPr>
          <w:b/>
          <w:bCs/>
        </w:rPr>
        <w:t>10</w:t>
      </w:r>
      <w:r w:rsidR="00FF1753">
        <w:rPr>
          <w:b/>
          <w:bCs/>
        </w:rPr>
        <w:t xml:space="preserve"> </w:t>
      </w:r>
      <w:proofErr w:type="spellStart"/>
      <w:r w:rsidRPr="00B5583F">
        <w:t>κ.λ.π</w:t>
      </w:r>
      <w:proofErr w:type="spellEnd"/>
      <w:r w:rsidRPr="00B5583F">
        <w:t xml:space="preserve">. Δηλαδή </w:t>
      </w:r>
      <w:r w:rsidRPr="00B5583F">
        <w:rPr>
          <w:b/>
          <w:bCs/>
        </w:rPr>
        <w:t>50 έως 105 χρόνων η ηλικία  των περισσότερων σχολικών</w:t>
      </w:r>
      <w:r w:rsidR="0081729F" w:rsidRPr="00B5583F">
        <w:rPr>
          <w:b/>
          <w:bCs/>
        </w:rPr>
        <w:t xml:space="preserve"> </w:t>
      </w:r>
      <w:r w:rsidRPr="00B5583F">
        <w:rPr>
          <w:b/>
          <w:bCs/>
        </w:rPr>
        <w:t>κτιρίων.</w:t>
      </w:r>
    </w:p>
    <w:p w14:paraId="55ADCEC3" w14:textId="77777777" w:rsidR="00FF1753" w:rsidRDefault="00FF1753" w:rsidP="00B5583F">
      <w:pPr>
        <w:spacing w:after="0" w:line="340" w:lineRule="exact"/>
        <w:jc w:val="both"/>
        <w:rPr>
          <w:b/>
          <w:bCs/>
        </w:rPr>
      </w:pPr>
    </w:p>
    <w:p w14:paraId="7059C540" w14:textId="33761FC6" w:rsidR="00EC5A4F" w:rsidRPr="00B5583F" w:rsidRDefault="00EC5A4F" w:rsidP="00B5583F">
      <w:pPr>
        <w:spacing w:after="0" w:line="340" w:lineRule="exact"/>
        <w:jc w:val="both"/>
        <w:rPr>
          <w:b/>
          <w:bCs/>
        </w:rPr>
      </w:pPr>
      <w:r w:rsidRPr="00B5583F">
        <w:rPr>
          <w:b/>
          <w:bCs/>
        </w:rPr>
        <w:t>Ποιες είναι οι βασικές ανάγκες σ</w:t>
      </w:r>
      <w:r w:rsidR="0081729F" w:rsidRPr="00B5583F">
        <w:rPr>
          <w:b/>
          <w:bCs/>
        </w:rPr>
        <w:t>τις  σχολικές υποδομές στην Α Βά</w:t>
      </w:r>
      <w:r w:rsidRPr="00B5583F">
        <w:rPr>
          <w:b/>
          <w:bCs/>
        </w:rPr>
        <w:t>θμια Εκπαίδευση:</w:t>
      </w:r>
    </w:p>
    <w:p w14:paraId="3EF11F63" w14:textId="77777777" w:rsidR="00EC5A4F" w:rsidRPr="00B5583F" w:rsidRDefault="00EC5A4F" w:rsidP="00B5583F">
      <w:pPr>
        <w:pStyle w:val="a3"/>
        <w:numPr>
          <w:ilvl w:val="0"/>
          <w:numId w:val="1"/>
        </w:numPr>
        <w:spacing w:after="0" w:line="340" w:lineRule="exact"/>
        <w:ind w:left="567"/>
        <w:jc w:val="both"/>
      </w:pPr>
      <w:r w:rsidRPr="00B5583F">
        <w:t>Κανένα από  τα 5 Νηπιαγωγεία του Αργοστολίου δεν έχει κτίριο ιδιόκτητο δικό του, αλλά είναι σε χώρους με πολλαπλά προβλήματα.</w:t>
      </w:r>
    </w:p>
    <w:p w14:paraId="434DEB9C" w14:textId="77777777" w:rsidR="00EC5A4F" w:rsidRPr="00B5583F" w:rsidRDefault="00EC5A4F" w:rsidP="00B5583F">
      <w:pPr>
        <w:pStyle w:val="a3"/>
        <w:numPr>
          <w:ilvl w:val="0"/>
          <w:numId w:val="1"/>
        </w:numPr>
        <w:spacing w:after="0" w:line="340" w:lineRule="exact"/>
        <w:ind w:left="567"/>
        <w:jc w:val="both"/>
      </w:pPr>
      <w:r w:rsidRPr="00B5583F">
        <w:t xml:space="preserve">Χρειάζεται νέο Δημοτικό σχολείο στην Κάτω </w:t>
      </w:r>
      <w:proofErr w:type="spellStart"/>
      <w:r w:rsidRPr="00B5583F">
        <w:t>Λειβαθώ</w:t>
      </w:r>
      <w:proofErr w:type="spellEnd"/>
      <w:r w:rsidRPr="00B5583F">
        <w:t>.</w:t>
      </w:r>
    </w:p>
    <w:p w14:paraId="1F54A6ED" w14:textId="77777777" w:rsidR="00EC5A4F" w:rsidRPr="00B5583F" w:rsidRDefault="00EC5A4F" w:rsidP="00B5583F">
      <w:pPr>
        <w:pStyle w:val="a3"/>
        <w:numPr>
          <w:ilvl w:val="0"/>
          <w:numId w:val="1"/>
        </w:numPr>
        <w:spacing w:after="0" w:line="340" w:lineRule="exact"/>
        <w:ind w:left="567"/>
        <w:jc w:val="both"/>
      </w:pPr>
      <w:r w:rsidRPr="00B5583F">
        <w:lastRenderedPageBreak/>
        <w:t>Δημιουργία νέου Νηπιαγωγείου στο Ληξούρι.</w:t>
      </w:r>
    </w:p>
    <w:p w14:paraId="0D94911E" w14:textId="77777777" w:rsidR="00EC5A4F" w:rsidRPr="00B5583F" w:rsidRDefault="00EC5A4F" w:rsidP="00B5583F">
      <w:pPr>
        <w:pStyle w:val="a3"/>
        <w:numPr>
          <w:ilvl w:val="0"/>
          <w:numId w:val="1"/>
        </w:numPr>
        <w:spacing w:after="0" w:line="340" w:lineRule="exact"/>
        <w:ind w:left="567"/>
        <w:jc w:val="both"/>
      </w:pPr>
      <w:r w:rsidRPr="00B5583F">
        <w:t>Το 1</w:t>
      </w:r>
      <w:r w:rsidRPr="00B5583F">
        <w:rPr>
          <w:vertAlign w:val="superscript"/>
        </w:rPr>
        <w:t>ο</w:t>
      </w:r>
      <w:r w:rsidRPr="00B5583F">
        <w:t xml:space="preserve"> Νηπιαγωγείο Ληξουρίου είναι σε ακατάλληλο κτίριο.</w:t>
      </w:r>
    </w:p>
    <w:p w14:paraId="178FD629" w14:textId="77777777" w:rsidR="00EC5A4F" w:rsidRPr="00B5583F" w:rsidRDefault="00EC5A4F" w:rsidP="00B5583F">
      <w:pPr>
        <w:pStyle w:val="a3"/>
        <w:numPr>
          <w:ilvl w:val="0"/>
          <w:numId w:val="1"/>
        </w:numPr>
        <w:spacing w:after="0" w:line="340" w:lineRule="exact"/>
        <w:ind w:left="567"/>
        <w:jc w:val="both"/>
      </w:pPr>
      <w:r w:rsidRPr="00B5583F">
        <w:t>Το 1</w:t>
      </w:r>
      <w:r w:rsidRPr="00B5583F">
        <w:rPr>
          <w:vertAlign w:val="superscript"/>
        </w:rPr>
        <w:t>ο</w:t>
      </w:r>
      <w:r w:rsidRPr="00B5583F">
        <w:t xml:space="preserve"> Δημοτικό Σχολείο Ληξουρίου χρειάζεται συνολική επισκευή.</w:t>
      </w:r>
    </w:p>
    <w:p w14:paraId="0417A775" w14:textId="77777777" w:rsidR="00EC5A4F" w:rsidRPr="00B5583F" w:rsidRDefault="00EC5A4F" w:rsidP="00B5583F">
      <w:pPr>
        <w:pStyle w:val="a3"/>
        <w:numPr>
          <w:ilvl w:val="0"/>
          <w:numId w:val="1"/>
        </w:numPr>
        <w:spacing w:after="0" w:line="340" w:lineRule="exact"/>
        <w:ind w:left="567"/>
        <w:jc w:val="both"/>
      </w:pPr>
      <w:r w:rsidRPr="00B5583F">
        <w:t>Υπάρχει πρόβλημα με την συστέγαση του Νηπιαγωγείο στο Βαθύ Ιθάκης με τον Βρεφονηπιακό Σταθμό.</w:t>
      </w:r>
    </w:p>
    <w:p w14:paraId="027CB7CF" w14:textId="77777777" w:rsidR="00FF1753" w:rsidRDefault="00FF1753" w:rsidP="00B5583F">
      <w:pPr>
        <w:spacing w:after="0" w:line="340" w:lineRule="exact"/>
        <w:jc w:val="both"/>
        <w:rPr>
          <w:b/>
          <w:bCs/>
        </w:rPr>
      </w:pPr>
    </w:p>
    <w:p w14:paraId="1A7FEEB3" w14:textId="0132DC28" w:rsidR="00EC5A4F" w:rsidRPr="00B5583F" w:rsidRDefault="00EC5A4F" w:rsidP="00B5583F">
      <w:pPr>
        <w:spacing w:after="0" w:line="340" w:lineRule="exact"/>
        <w:jc w:val="both"/>
        <w:rPr>
          <w:b/>
          <w:bCs/>
        </w:rPr>
      </w:pPr>
      <w:r w:rsidRPr="00B5583F">
        <w:rPr>
          <w:b/>
          <w:bCs/>
        </w:rPr>
        <w:t xml:space="preserve">Ποιες είναι οι βασικές ανάγκες στις σχολικές υποδομές  στην Β </w:t>
      </w:r>
      <w:r w:rsidR="00FF1753" w:rsidRPr="00B5583F">
        <w:rPr>
          <w:b/>
          <w:bCs/>
        </w:rPr>
        <w:t>Βάθμια</w:t>
      </w:r>
      <w:r w:rsidRPr="00B5583F">
        <w:rPr>
          <w:b/>
          <w:bCs/>
        </w:rPr>
        <w:t xml:space="preserve"> Εκπαίδευση:</w:t>
      </w:r>
    </w:p>
    <w:p w14:paraId="38F50F89" w14:textId="77777777" w:rsidR="00EC5A4F" w:rsidRPr="00B5583F" w:rsidRDefault="00EC5A4F" w:rsidP="00B5583F">
      <w:pPr>
        <w:pStyle w:val="a3"/>
        <w:numPr>
          <w:ilvl w:val="0"/>
          <w:numId w:val="2"/>
        </w:numPr>
        <w:spacing w:after="0" w:line="340" w:lineRule="exact"/>
        <w:ind w:left="567"/>
        <w:jc w:val="both"/>
      </w:pPr>
      <w:r w:rsidRPr="00B5583F">
        <w:t xml:space="preserve">Δημιουργία 3 νέων σχολικών συγκροτημάτων </w:t>
      </w:r>
      <w:r w:rsidR="0081729F" w:rsidRPr="00B5583F">
        <w:t>,</w:t>
      </w:r>
      <w:r w:rsidRPr="00B5583F">
        <w:t>στο Αργοστόλι για το 2</w:t>
      </w:r>
      <w:r w:rsidRPr="00B5583F">
        <w:rPr>
          <w:vertAlign w:val="superscript"/>
        </w:rPr>
        <w:t>ο</w:t>
      </w:r>
      <w:r w:rsidRPr="00B5583F">
        <w:t>&amp; 3</w:t>
      </w:r>
      <w:r w:rsidRPr="00B5583F">
        <w:rPr>
          <w:vertAlign w:val="superscript"/>
        </w:rPr>
        <w:t>ο</w:t>
      </w:r>
      <w:r w:rsidRPr="00B5583F">
        <w:t xml:space="preserve"> Γυμνάσιο (που είναι στα </w:t>
      </w:r>
      <w:r w:rsidRPr="00B5583F">
        <w:rPr>
          <w:lang w:val="en-US"/>
        </w:rPr>
        <w:t>Containers</w:t>
      </w:r>
      <w:r w:rsidRPr="00B5583F">
        <w:t>από το 2014) και για το Ειδικό Γυμνάσιο &amp; Λύκειο.</w:t>
      </w:r>
    </w:p>
    <w:p w14:paraId="2C61D1B0" w14:textId="77777777" w:rsidR="00EC5A4F" w:rsidRPr="00B5583F" w:rsidRDefault="00EC5A4F" w:rsidP="00B5583F">
      <w:pPr>
        <w:pStyle w:val="a3"/>
        <w:numPr>
          <w:ilvl w:val="0"/>
          <w:numId w:val="2"/>
        </w:numPr>
        <w:spacing w:after="0" w:line="340" w:lineRule="exact"/>
        <w:ind w:left="567"/>
        <w:jc w:val="both"/>
      </w:pPr>
      <w:r w:rsidRPr="00B5583F">
        <w:t>Δημιουργία ενός σχολικού συγκροτήματος στο Ληξούρι για το ΓΕΛ Ληξουρίου.</w:t>
      </w:r>
    </w:p>
    <w:p w14:paraId="3FB61B63" w14:textId="77777777" w:rsidR="00EC5A4F" w:rsidRPr="00B5583F" w:rsidRDefault="00EC5A4F" w:rsidP="00B5583F">
      <w:pPr>
        <w:pStyle w:val="a3"/>
        <w:numPr>
          <w:ilvl w:val="0"/>
          <w:numId w:val="2"/>
        </w:numPr>
        <w:spacing w:after="0" w:line="340" w:lineRule="exact"/>
        <w:ind w:left="567"/>
        <w:jc w:val="both"/>
      </w:pPr>
      <w:r w:rsidRPr="00B5583F">
        <w:t xml:space="preserve">Καινούργιο σχολικό συγκρότημα στον Πόρο (λειτουργεί έως τώρα σε μεγάλο μέρος σε </w:t>
      </w:r>
      <w:r w:rsidRPr="00B5583F">
        <w:rPr>
          <w:lang w:val="en-US"/>
        </w:rPr>
        <w:t>Containers</w:t>
      </w:r>
      <w:r w:rsidRPr="00B5583F">
        <w:t>).</w:t>
      </w:r>
    </w:p>
    <w:p w14:paraId="4845859F" w14:textId="045FC80E" w:rsidR="00EC5A4F" w:rsidRPr="00B5583F" w:rsidRDefault="00EC5A4F" w:rsidP="00B5583F">
      <w:pPr>
        <w:pStyle w:val="a3"/>
        <w:numPr>
          <w:ilvl w:val="0"/>
          <w:numId w:val="2"/>
        </w:numPr>
        <w:spacing w:after="0" w:line="340" w:lineRule="exact"/>
        <w:ind w:left="567"/>
        <w:jc w:val="both"/>
      </w:pPr>
      <w:r w:rsidRPr="00B5583F">
        <w:t xml:space="preserve">Κατασκευή νέου σχολικού συγκροτήματος στα </w:t>
      </w:r>
      <w:proofErr w:type="spellStart"/>
      <w:r w:rsidRPr="00B5583F">
        <w:t>Μεσοβούνια</w:t>
      </w:r>
      <w:proofErr w:type="spellEnd"/>
      <w:r w:rsidRPr="00B5583F">
        <w:t xml:space="preserve"> της </w:t>
      </w:r>
      <w:proofErr w:type="spellStart"/>
      <w:r w:rsidRPr="00B5583F">
        <w:t>Ερίσου</w:t>
      </w:r>
      <w:proofErr w:type="spellEnd"/>
      <w:r w:rsidRPr="00B5583F">
        <w:t xml:space="preserve"> (σε μεγάλο</w:t>
      </w:r>
      <w:r w:rsidR="0081729F" w:rsidRPr="00B5583F">
        <w:t xml:space="preserve"> </w:t>
      </w:r>
      <w:r w:rsidRPr="00B5583F">
        <w:t>μέρος είναι</w:t>
      </w:r>
      <w:r w:rsidR="0081729F" w:rsidRPr="00B5583F">
        <w:t xml:space="preserve"> </w:t>
      </w:r>
      <w:r w:rsidRPr="00B5583F">
        <w:t xml:space="preserve">έως τώρα  σε </w:t>
      </w:r>
      <w:r w:rsidR="00FF1753" w:rsidRPr="00B5583F">
        <w:rPr>
          <w:lang w:val="en-US"/>
        </w:rPr>
        <w:t>Containers</w:t>
      </w:r>
      <w:r w:rsidRPr="00B5583F">
        <w:t xml:space="preserve">). </w:t>
      </w:r>
    </w:p>
    <w:p w14:paraId="2E240ABE" w14:textId="77777777" w:rsidR="00EC5A4F" w:rsidRPr="00B5583F" w:rsidRDefault="00EC5A4F" w:rsidP="00B5583F">
      <w:pPr>
        <w:pStyle w:val="a3"/>
        <w:spacing w:after="0" w:line="340" w:lineRule="exact"/>
        <w:ind w:left="567"/>
        <w:jc w:val="both"/>
      </w:pPr>
      <w:r w:rsidRPr="00B5583F">
        <w:t>Αυτές είναι από τις ποιο βασικές ανάγκες που πρέπει άμεσα να αντιμετωπιστούν</w:t>
      </w:r>
      <w:r w:rsidR="0081729F" w:rsidRPr="00B5583F">
        <w:t>, μαζί με τις άλλες μικρότερες ή</w:t>
      </w:r>
      <w:r w:rsidRPr="00B5583F">
        <w:t xml:space="preserve"> μεγαλύτερες ανακαινίσεις που χρειάζονται στα περισσότερα σχολεία.</w:t>
      </w:r>
    </w:p>
    <w:p w14:paraId="37BCD6AB" w14:textId="77777777" w:rsidR="00EC5A4F" w:rsidRPr="00B5583F" w:rsidRDefault="00EC5A4F" w:rsidP="00B5583F">
      <w:pPr>
        <w:pStyle w:val="a3"/>
        <w:spacing w:after="0" w:line="340" w:lineRule="exact"/>
        <w:ind w:left="0"/>
        <w:jc w:val="both"/>
      </w:pPr>
    </w:p>
    <w:p w14:paraId="62842813" w14:textId="77777777" w:rsidR="00EC5A4F" w:rsidRPr="00B5583F" w:rsidRDefault="00EC5A4F" w:rsidP="00B5583F">
      <w:pPr>
        <w:pStyle w:val="a3"/>
        <w:spacing w:after="0" w:line="340" w:lineRule="exact"/>
        <w:ind w:left="0"/>
        <w:jc w:val="both"/>
        <w:rPr>
          <w:b/>
          <w:bCs/>
        </w:rPr>
      </w:pPr>
      <w:r w:rsidRPr="00B5583F">
        <w:rPr>
          <w:b/>
          <w:bCs/>
        </w:rPr>
        <w:t>Επερωτάται ο κ. Περιφερειάρχης:</w:t>
      </w:r>
    </w:p>
    <w:p w14:paraId="03024576" w14:textId="77777777" w:rsidR="00EC5A4F" w:rsidRPr="00FF1753" w:rsidRDefault="00EC5A4F" w:rsidP="00B5583F">
      <w:pPr>
        <w:pStyle w:val="a3"/>
        <w:numPr>
          <w:ilvl w:val="0"/>
          <w:numId w:val="3"/>
        </w:numPr>
        <w:spacing w:after="0" w:line="340" w:lineRule="exact"/>
        <w:ind w:left="567"/>
        <w:jc w:val="both"/>
        <w:rPr>
          <w:b/>
        </w:rPr>
      </w:pPr>
      <w:r w:rsidRPr="00FF1753">
        <w:rPr>
          <w:b/>
        </w:rPr>
        <w:t>Τι προγραμματίζει</w:t>
      </w:r>
      <w:r w:rsidR="0081729F" w:rsidRPr="00FF1753">
        <w:rPr>
          <w:b/>
        </w:rPr>
        <w:t xml:space="preserve"> να κάνει</w:t>
      </w:r>
      <w:r w:rsidRPr="00FF1753">
        <w:rPr>
          <w:b/>
        </w:rPr>
        <w:t xml:space="preserve"> η Περιφερειακή Αρχή σε σχέση με τα παραπάνω οξυμένα και επείγοντα προβλήματα που αφορούν </w:t>
      </w:r>
      <w:r w:rsidR="0081729F" w:rsidRPr="00FF1753">
        <w:rPr>
          <w:b/>
        </w:rPr>
        <w:t>στη</w:t>
      </w:r>
      <w:r w:rsidRPr="00FF1753">
        <w:rPr>
          <w:b/>
        </w:rPr>
        <w:t xml:space="preserve"> σχολική στέγη;</w:t>
      </w:r>
    </w:p>
    <w:p w14:paraId="092F6A35" w14:textId="77777777" w:rsidR="00EC5A4F" w:rsidRPr="00FF1753" w:rsidRDefault="0081729F" w:rsidP="00B5583F">
      <w:pPr>
        <w:pStyle w:val="a3"/>
        <w:numPr>
          <w:ilvl w:val="0"/>
          <w:numId w:val="3"/>
        </w:numPr>
        <w:spacing w:after="0" w:line="340" w:lineRule="exact"/>
        <w:ind w:left="567"/>
        <w:jc w:val="both"/>
        <w:rPr>
          <w:b/>
        </w:rPr>
      </w:pPr>
      <w:r w:rsidRPr="00FF1753">
        <w:rPr>
          <w:b/>
        </w:rPr>
        <w:t xml:space="preserve">Έχει </w:t>
      </w:r>
      <w:r w:rsidR="00EC5A4F" w:rsidRPr="00FF1753">
        <w:rPr>
          <w:b/>
        </w:rPr>
        <w:t>διε</w:t>
      </w:r>
      <w:r w:rsidRPr="00FF1753">
        <w:rPr>
          <w:b/>
        </w:rPr>
        <w:t>κδικήσει πόρους και ενέργειες από την κυβέρνηση  για την αντιμετώπιση των προβλημάτων</w:t>
      </w:r>
      <w:r w:rsidR="00EC5A4F" w:rsidRPr="00FF1753">
        <w:rPr>
          <w:b/>
        </w:rPr>
        <w:t>;</w:t>
      </w:r>
    </w:p>
    <w:p w14:paraId="7B0A186B" w14:textId="77777777" w:rsidR="00EC5A4F" w:rsidRPr="00FF1753" w:rsidRDefault="00EC5A4F" w:rsidP="00B5583F">
      <w:pPr>
        <w:pStyle w:val="a3"/>
        <w:numPr>
          <w:ilvl w:val="0"/>
          <w:numId w:val="3"/>
        </w:numPr>
        <w:spacing w:after="0" w:line="340" w:lineRule="exact"/>
        <w:ind w:left="567"/>
        <w:jc w:val="both"/>
        <w:rPr>
          <w:b/>
        </w:rPr>
      </w:pPr>
      <w:r w:rsidRPr="00FF1753">
        <w:rPr>
          <w:b/>
        </w:rPr>
        <w:t xml:space="preserve">Έχει πάρει πρωτοβουλίες για συντονισμό μαζί με τους Δημάρχους της Κεφαλονιάς και της Ιθάκης για τα παραπάνω; </w:t>
      </w:r>
    </w:p>
    <w:p w14:paraId="4D57B54D" w14:textId="77777777" w:rsidR="00EC5A4F" w:rsidRPr="00FF1753" w:rsidRDefault="00EC5A4F" w:rsidP="00B5583F">
      <w:pPr>
        <w:pStyle w:val="a3"/>
        <w:numPr>
          <w:ilvl w:val="0"/>
          <w:numId w:val="3"/>
        </w:numPr>
        <w:spacing w:after="0" w:line="340" w:lineRule="exact"/>
        <w:ind w:left="567"/>
        <w:jc w:val="both"/>
        <w:rPr>
          <w:b/>
        </w:rPr>
      </w:pPr>
      <w:r w:rsidRPr="00FF1753">
        <w:rPr>
          <w:b/>
        </w:rPr>
        <w:t>Έχει προγραμματίσει την κατασκευή κάποιου καινούργιου σχολικού συγκροτήματος στο Πρόγραμμα Δράσης και τον Προϋπολογισμό του 2025;</w:t>
      </w:r>
    </w:p>
    <w:p w14:paraId="38D32004" w14:textId="77777777" w:rsidR="00EC5A4F" w:rsidRPr="00FF1753" w:rsidRDefault="00EC5A4F" w:rsidP="00B5583F">
      <w:pPr>
        <w:pStyle w:val="a3"/>
        <w:numPr>
          <w:ilvl w:val="0"/>
          <w:numId w:val="3"/>
        </w:numPr>
        <w:spacing w:after="0" w:line="340" w:lineRule="exact"/>
        <w:ind w:left="567"/>
        <w:jc w:val="both"/>
        <w:rPr>
          <w:b/>
        </w:rPr>
      </w:pPr>
      <w:r w:rsidRPr="00FF1753">
        <w:rPr>
          <w:b/>
        </w:rPr>
        <w:t xml:space="preserve">Θα εντάξει στα υπόλοιπα χρηματοδοτικά εργαλεία που χειρίζεται την </w:t>
      </w:r>
      <w:r w:rsidR="0081729F" w:rsidRPr="00FF1753">
        <w:rPr>
          <w:b/>
        </w:rPr>
        <w:t>κατασκευή</w:t>
      </w:r>
      <w:r w:rsidRPr="00FF1753">
        <w:rPr>
          <w:b/>
        </w:rPr>
        <w:t xml:space="preserve"> νέων σχολικών συγκροτημάτων;</w:t>
      </w:r>
    </w:p>
    <w:p w14:paraId="16801984" w14:textId="77777777" w:rsidR="00EC5A4F" w:rsidRPr="00FF1753" w:rsidRDefault="00EC5A4F" w:rsidP="00B5583F">
      <w:pPr>
        <w:pStyle w:val="a3"/>
        <w:numPr>
          <w:ilvl w:val="0"/>
          <w:numId w:val="3"/>
        </w:numPr>
        <w:spacing w:after="0" w:line="340" w:lineRule="exact"/>
        <w:ind w:left="567"/>
        <w:jc w:val="both"/>
        <w:rPr>
          <w:b/>
        </w:rPr>
      </w:pPr>
      <w:r w:rsidRPr="00FF1753">
        <w:rPr>
          <w:b/>
        </w:rPr>
        <w:t>Θα φέρει το ζήτημα</w:t>
      </w:r>
      <w:r w:rsidR="0081729F" w:rsidRPr="00FF1753">
        <w:rPr>
          <w:b/>
        </w:rPr>
        <w:t xml:space="preserve"> στο Περιφερειακό Συμβούλιο προς </w:t>
      </w:r>
      <w:r w:rsidRPr="00FF1753">
        <w:rPr>
          <w:b/>
        </w:rPr>
        <w:t>συζήτηση;</w:t>
      </w:r>
    </w:p>
    <w:p w14:paraId="4B5F8B2F" w14:textId="77777777" w:rsidR="00EC5A4F" w:rsidRPr="00B5583F" w:rsidRDefault="00EC5A4F" w:rsidP="00B5583F">
      <w:pPr>
        <w:pStyle w:val="a3"/>
        <w:spacing w:after="0" w:line="340" w:lineRule="exact"/>
        <w:ind w:left="0"/>
        <w:jc w:val="both"/>
      </w:pPr>
    </w:p>
    <w:p w14:paraId="2B6B66B0" w14:textId="3D252C5A" w:rsidR="00EC5A4F" w:rsidRPr="00B5583F" w:rsidRDefault="00EC5A4F" w:rsidP="00B5583F">
      <w:pPr>
        <w:pStyle w:val="a3"/>
        <w:spacing w:after="0" w:line="340" w:lineRule="exact"/>
        <w:ind w:left="0"/>
        <w:jc w:val="center"/>
      </w:pPr>
      <w:r w:rsidRPr="00B5583F">
        <w:t>Οι Περιφερειακοί Σύμβουλοι της Λαϊκής Συσπείρωσης</w:t>
      </w:r>
    </w:p>
    <w:p w14:paraId="524F34E5" w14:textId="6BD13561" w:rsidR="00EC5A4F" w:rsidRPr="00B5583F" w:rsidRDefault="00EC5A4F" w:rsidP="00B5583F">
      <w:pPr>
        <w:pStyle w:val="a3"/>
        <w:spacing w:after="0" w:line="340" w:lineRule="exact"/>
        <w:ind w:left="0"/>
        <w:jc w:val="center"/>
        <w:rPr>
          <w:b/>
        </w:rPr>
      </w:pPr>
      <w:r w:rsidRPr="00B5583F">
        <w:rPr>
          <w:b/>
        </w:rPr>
        <w:t xml:space="preserve">Νίκος </w:t>
      </w:r>
      <w:proofErr w:type="spellStart"/>
      <w:r w:rsidRPr="00B5583F">
        <w:rPr>
          <w:b/>
        </w:rPr>
        <w:t>Γκισγκίνης</w:t>
      </w:r>
      <w:proofErr w:type="spellEnd"/>
      <w:r w:rsidRPr="00B5583F">
        <w:rPr>
          <w:b/>
        </w:rPr>
        <w:t>, Αλεξάνδρα Μπαλού, Παναγιώτης Σοφός</w:t>
      </w:r>
    </w:p>
    <w:p w14:paraId="53F9C412" w14:textId="77777777" w:rsidR="00B5583F" w:rsidRPr="00B5583F" w:rsidRDefault="00B5583F" w:rsidP="00B5583F">
      <w:pPr>
        <w:pStyle w:val="a3"/>
        <w:spacing w:after="0" w:line="340" w:lineRule="exact"/>
        <w:ind w:left="0"/>
        <w:jc w:val="center"/>
      </w:pPr>
    </w:p>
    <w:p w14:paraId="1FB32764" w14:textId="5812B2DD" w:rsidR="00966272" w:rsidRPr="00B5583F" w:rsidRDefault="00EC5A4F" w:rsidP="00B5583F">
      <w:pPr>
        <w:pStyle w:val="a3"/>
        <w:spacing w:after="0" w:line="340" w:lineRule="exact"/>
        <w:ind w:left="0"/>
        <w:jc w:val="right"/>
      </w:pPr>
      <w:r w:rsidRPr="00B5583F">
        <w:t>19.09.2024</w:t>
      </w:r>
    </w:p>
    <w:sectPr w:rsidR="00966272" w:rsidRPr="00B5583F" w:rsidSect="00B558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4BF0"/>
    <w:multiLevelType w:val="hybridMultilevel"/>
    <w:tmpl w:val="EC66B0B0"/>
    <w:lvl w:ilvl="0" w:tplc="AAC248B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4700157E"/>
    <w:multiLevelType w:val="hybridMultilevel"/>
    <w:tmpl w:val="8B70E5B8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6CA125F0"/>
    <w:multiLevelType w:val="hybridMultilevel"/>
    <w:tmpl w:val="446A26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37557"/>
    <w:multiLevelType w:val="hybridMultilevel"/>
    <w:tmpl w:val="B3DEE756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A4F"/>
    <w:rsid w:val="0081729F"/>
    <w:rsid w:val="00966272"/>
    <w:rsid w:val="00B5583F"/>
    <w:rsid w:val="00EC5A4F"/>
    <w:rsid w:val="00F45940"/>
    <w:rsid w:val="00FF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411B"/>
  <w15:docId w15:val="{A8B431DF-B9F7-4ABE-BB2D-7D18E424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A4F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character" w:styleId="-">
    <w:name w:val="Hyperlink"/>
    <w:unhideWhenUsed/>
    <w:rsid w:val="00EC5A4F"/>
    <w:rPr>
      <w:color w:val="000080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C5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C5A4F"/>
    <w:rPr>
      <w:rFonts w:ascii="Tahoma" w:hAnsi="Tahoma" w:cs="Tahoma"/>
      <w:sz w:val="16"/>
      <w:szCs w:val="16"/>
    </w:rPr>
  </w:style>
  <w:style w:type="character" w:customStyle="1" w:styleId="a5">
    <w:name w:val="Σώμα κειμένου_"/>
    <w:basedOn w:val="a0"/>
    <w:link w:val="1"/>
    <w:rsid w:val="00FF1753"/>
    <w:rPr>
      <w:rFonts w:ascii="Calibri" w:eastAsia="Calibri" w:hAnsi="Calibri" w:cs="Calibri"/>
      <w:sz w:val="20"/>
      <w:szCs w:val="20"/>
    </w:rPr>
  </w:style>
  <w:style w:type="paragraph" w:customStyle="1" w:styleId="1">
    <w:name w:val="Σώμα κειμένου1"/>
    <w:basedOn w:val="a"/>
    <w:link w:val="a5"/>
    <w:rsid w:val="00FF1753"/>
    <w:pPr>
      <w:widowControl w:val="0"/>
      <w:spacing w:after="0" w:line="283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ionionniso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698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antepi8esi</cp:lastModifiedBy>
  <cp:revision>4</cp:revision>
  <dcterms:created xsi:type="dcterms:W3CDTF">2024-09-19T13:12:00Z</dcterms:created>
  <dcterms:modified xsi:type="dcterms:W3CDTF">2024-09-20T00:46:00Z</dcterms:modified>
</cp:coreProperties>
</file>